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B8" w:rsidRPr="004A74B8" w:rsidRDefault="001B6479" w:rsidP="002D34D8">
      <w:pPr>
        <w:spacing w:after="120"/>
        <w:ind w:left="426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56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Writers of the Age of Romanticism</w:t>
      </w:r>
    </w:p>
    <w:p w:rsidR="00793BB8" w:rsidRPr="0067638C" w:rsidRDefault="00DD2105" w:rsidP="002D34D8">
      <w:pPr>
        <w:spacing w:after="120"/>
        <w:ind w:left="426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6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C56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Писатели</w:t>
      </w:r>
      <w:r w:rsidRPr="00676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6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эпохи</w:t>
      </w:r>
      <w:r w:rsidRPr="00676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6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романтизма</w:t>
      </w:r>
      <w:r w:rsidRPr="00676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93BB8" w:rsidRPr="00C560B2" w:rsidRDefault="00793BB8" w:rsidP="002D34D8">
      <w:pPr>
        <w:spacing w:after="120"/>
        <w:ind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6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в Отделе обслуживания иностранной литературой (ноябрь, 2018 г.)</w:t>
      </w:r>
    </w:p>
    <w:p w:rsidR="00793BB8" w:rsidRPr="00A86D6E" w:rsidRDefault="00793BB8" w:rsidP="002D34D8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</w:pPr>
      <w:r w:rsidRPr="004A74B8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Aden M</w:t>
      </w:r>
      <w:r w:rsidR="00B25565" w:rsidRPr="004A74B8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.</w:t>
      </w:r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Puschkin</w:t>
      </w:r>
      <w:proofErr w:type="spellEnd"/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Ru</w:t>
      </w:r>
      <w:r w:rsidR="0067638C" w:rsidRPr="0067638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ß</w:t>
      </w:r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land</w:t>
      </w:r>
      <w:proofErr w:type="spellEnd"/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und s</w:t>
      </w:r>
      <w:r w:rsidR="001D360F"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ein </w:t>
      </w:r>
      <w:proofErr w:type="spellStart"/>
      <w:r w:rsidR="001D360F"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erster</w:t>
      </w:r>
      <w:proofErr w:type="spellEnd"/>
      <w:r w:rsidR="001D360F"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D360F"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Dichter</w:t>
      </w:r>
      <w:proofErr w:type="spellEnd"/>
      <w:r w:rsidR="001D360F"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/ M</w:t>
      </w:r>
      <w:r w:rsidR="00B25565"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  <w:r w:rsidR="001D360F"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Aden</w:t>
      </w:r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  <w:r w:rsidR="00B25565"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–</w:t>
      </w:r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Tübingen</w:t>
      </w:r>
      <w:proofErr w:type="spellEnd"/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Attempto</w:t>
      </w:r>
      <w:proofErr w:type="spellEnd"/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, 2000.</w:t>
      </w:r>
      <w:r w:rsidR="00B25565"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–</w:t>
      </w:r>
      <w:r w:rsidRPr="004A74B8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197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DA0548" w:rsidRPr="009F34C8" w:rsidRDefault="00DA0548" w:rsidP="002D34D8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La Belgique entre deux siècles : laboratoire 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de la modernité, 1880</w:t>
      </w:r>
      <w:r w:rsidR="00B2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–</w:t>
      </w:r>
      <w:r w:rsidR="004A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1914 / éd. par N. Aubert,</w:t>
      </w:r>
      <w:r w:rsidR="004A74B8" w:rsidRPr="004A7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P.-P. Fraiture, P. McGuinness.</w:t>
      </w:r>
      <w:r w:rsidR="00B2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–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Bern [etc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.] : Peter Lang, 2007.</w:t>
      </w:r>
      <w:r w:rsidR="00B2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274 </w:t>
      </w:r>
      <w:r w:rsidR="003D290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3D2901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DA0548" w:rsidRDefault="00816BD0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>Blake W</w:t>
      </w:r>
      <w:r w:rsidR="00B25565" w:rsidRPr="00B2556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A0548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Poems and prophecies / W. </w:t>
      </w:r>
      <w:proofErr w:type="gramStart"/>
      <w:r w:rsidR="00DA0548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Blake ;</w:t>
      </w:r>
      <w:proofErr w:type="gramEnd"/>
      <w:r w:rsidR="00DA0548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0548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Introd</w:t>
      </w:r>
      <w:proofErr w:type="spellEnd"/>
      <w:r w:rsidR="00DA0548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="00DA0548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</w:t>
      </w:r>
      <w:proofErr w:type="gramEnd"/>
      <w:r w:rsidR="00DA0548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K. </w:t>
      </w:r>
      <w:proofErr w:type="spellStart"/>
      <w:r w:rsidR="00DA0548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Raine</w:t>
      </w:r>
      <w:proofErr w:type="spellEnd"/>
      <w:r w:rsidR="00DA0548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B2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5565" w:rsidRPr="00B2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DA0548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DA0548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="00DA0548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David C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ampbell, 1991.</w:t>
      </w:r>
      <w:r w:rsidR="00B25565" w:rsidRPr="00B2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LXXIII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497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DA0548" w:rsidRPr="00A86D6E" w:rsidRDefault="00DA0548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>Byron G</w:t>
      </w:r>
      <w:r w:rsidR="00B25565" w:rsidRPr="00B2556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</w:t>
      </w:r>
      <w:r w:rsidR="00B25565" w:rsidRPr="00B2556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Major Works / G. G. Byron.</w:t>
      </w:r>
      <w:r w:rsidR="00B25565" w:rsidRPr="00B2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</w:t>
      </w:r>
      <w:r w:rsidR="007D5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1998.</w:t>
      </w:r>
      <w:r w:rsidR="00B25565" w:rsidRPr="00B2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1087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6A3B41" w:rsidRPr="00631AA3" w:rsidRDefault="006A3B41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Cambridge companion to British romanticism / </w:t>
      </w:r>
      <w:r w:rsidR="002D34D8"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d. by Stuart Curran.</w:t>
      </w:r>
      <w:r w:rsidR="00B25565"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</w:t>
      </w:r>
      <w:r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Cambridge [</w:t>
      </w:r>
      <w:r w:rsidR="009F6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England</w:t>
      </w:r>
      <w:r w:rsidR="004071DE">
        <w:rPr>
          <w:rFonts w:ascii="Helvetica" w:hAnsi="Helvetica"/>
          <w:color w:val="222222"/>
          <w:sz w:val="21"/>
          <w:szCs w:val="21"/>
          <w:shd w:val="clear" w:color="auto" w:fill="FFFFFF"/>
          <w:lang w:val="en-US"/>
        </w:rPr>
        <w:t>.</w:t>
      </w:r>
      <w:proofErr w:type="gramStart"/>
      <w:r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] ;</w:t>
      </w:r>
      <w:proofErr w:type="gramEnd"/>
      <w:r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New York : Cambridge Univ</w:t>
      </w:r>
      <w:r w:rsidR="00CF5220"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Press, 2005.</w:t>
      </w:r>
      <w:r w:rsidR="00B25565"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</w:t>
      </w:r>
      <w:r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XIV, 311 </w:t>
      </w:r>
      <w:r w:rsidR="001C513A" w:rsidRPr="00631AA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631AA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F23396" w:rsidRPr="003D2901" w:rsidRDefault="00F23396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Carlyle T</w:t>
      </w:r>
      <w:r w:rsidR="00B25565"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On heroes, hero-wo</w:t>
      </w:r>
      <w:r w:rsidR="0086587B"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rship and the heroic in history / T. Carlyle. </w:t>
      </w:r>
      <w:r w:rsidR="00B25565"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86587B"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86587B"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="0086587B"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Chapman and Hall Limited, </w:t>
      </w:r>
      <w:r w:rsidR="00816BD0"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1901. </w:t>
      </w:r>
      <w:r w:rsidR="00B25565"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86587B"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16BD0"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255 </w:t>
      </w:r>
      <w:r w:rsidR="003D2901" w:rsidRPr="003D290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3D2901" w:rsidRPr="003D290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793BB8" w:rsidRPr="009F34C8" w:rsidRDefault="00793BB8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9F34C8">
        <w:rPr>
          <w:rFonts w:ascii="Times New Roman" w:eastAsia="Times New Roman" w:hAnsi="Times New Roman" w:cs="Times New Roman"/>
          <w:bCs/>
          <w:sz w:val="24"/>
          <w:szCs w:val="24"/>
          <w:lang w:val="es-ES_tradnl" w:eastAsia="ru-RU"/>
        </w:rPr>
        <w:t>Chateaubriand F</w:t>
      </w:r>
      <w:r w:rsidR="00B25565" w:rsidRPr="008001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9F34C8">
        <w:rPr>
          <w:rFonts w:ascii="Times New Roman" w:eastAsia="Times New Roman" w:hAnsi="Times New Roman" w:cs="Times New Roman"/>
          <w:bCs/>
          <w:sz w:val="24"/>
          <w:szCs w:val="24"/>
          <w:lang w:val="es-ES_tradnl" w:eastAsia="ru-RU"/>
        </w:rPr>
        <w:t>-R</w:t>
      </w:r>
      <w:r w:rsidR="00B25565" w:rsidRPr="008001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9F3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ru-RU"/>
        </w:rPr>
        <w:t xml:space="preserve"> Rene = </w:t>
      </w:r>
      <w:r w:rsidRPr="009F3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Рене</w:t>
      </w:r>
      <w:r w:rsidRPr="009F3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ru-RU"/>
        </w:rPr>
        <w:t xml:space="preserve"> / F</w:t>
      </w:r>
      <w:r w:rsidR="00800158" w:rsidRPr="00800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Pr="009F3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ru-RU"/>
        </w:rPr>
        <w:t>-R</w:t>
      </w:r>
      <w:r w:rsidR="00800158" w:rsidRPr="00800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Pr="009F3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ru-RU"/>
        </w:rPr>
        <w:t xml:space="preserve"> Chateaubriand.</w:t>
      </w:r>
      <w:r w:rsidR="00800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800158" w:rsidRPr="00800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–</w:t>
      </w:r>
      <w:r w:rsidR="00787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ru-RU"/>
        </w:rPr>
        <w:t xml:space="preserve"> </w:t>
      </w:r>
      <w:proofErr w:type="gramStart"/>
      <w:r w:rsidR="00787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ru-RU"/>
        </w:rPr>
        <w:t>Moscou :</w:t>
      </w:r>
      <w:proofErr w:type="gramEnd"/>
      <w:r w:rsidR="00787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ru-RU"/>
        </w:rPr>
        <w:t xml:space="preserve"> Progres, 1973.</w:t>
      </w:r>
      <w:r w:rsidR="00800158" w:rsidRPr="00800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–</w:t>
      </w:r>
      <w:r w:rsidR="00787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ru-RU"/>
        </w:rPr>
        <w:t xml:space="preserve"> 511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DD2105" w:rsidRDefault="00DD2105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>Coler</w:t>
      </w:r>
      <w:r w:rsidR="000C7676" w:rsidRPr="009F34C8">
        <w:rPr>
          <w:rFonts w:ascii="Times New Roman" w:hAnsi="Times New Roman" w:cs="Times New Roman"/>
          <w:bCs/>
          <w:sz w:val="24"/>
          <w:szCs w:val="24"/>
          <w:lang w:val="en-US"/>
        </w:rPr>
        <w:t>idge S</w:t>
      </w:r>
      <w:r w:rsidR="00800158" w:rsidRPr="0080015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0C7676" w:rsidRPr="009F3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="00800158" w:rsidRPr="0080015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Major Works / S. T. </w:t>
      </w:r>
      <w:proofErr w:type="gram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Coleridge ;</w:t>
      </w:r>
      <w:proofErr w:type="gramEnd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Ed. </w:t>
      </w:r>
      <w:r w:rsidR="003D2901" w:rsidRPr="003D29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800158" w:rsidRPr="003D29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</w:t>
      </w:r>
      <w:r w:rsidR="003D29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H. J. Jackson.</w:t>
      </w:r>
      <w:r w:rsidR="008001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00158" w:rsidRPr="008001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Oxford Univ</w:t>
      </w:r>
      <w:r w:rsidR="007D53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Press, 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2000.</w:t>
      </w:r>
      <w:r w:rsidR="00800158" w:rsidRPr="008001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733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DD2105" w:rsidRPr="00800158" w:rsidRDefault="00DD2105" w:rsidP="00800158">
      <w:pPr>
        <w:pStyle w:val="a8"/>
        <w:numPr>
          <w:ilvl w:val="0"/>
          <w:numId w:val="1"/>
        </w:numPr>
        <w:spacing w:after="120"/>
        <w:ind w:left="425" w:right="-1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</w:pPr>
      <w:r w:rsidRPr="00800158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Coleridge S</w:t>
      </w:r>
      <w:r w:rsidR="00800158" w:rsidRPr="00800158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.</w:t>
      </w:r>
      <w:r w:rsidRPr="00800158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T</w:t>
      </w:r>
      <w:r w:rsidR="00800158" w:rsidRPr="00800158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.</w:t>
      </w:r>
      <w:r w:rsidRPr="0080015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Verse </w:t>
      </w:r>
      <w:r w:rsidRPr="0080015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and Prose / S. T. Coleridge.</w:t>
      </w:r>
      <w:r w:rsidR="00800158" w:rsidRPr="0080015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–</w:t>
      </w:r>
      <w:r w:rsidRPr="0080015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0015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Moscow :</w:t>
      </w:r>
      <w:proofErr w:type="gramEnd"/>
      <w:r w:rsidRPr="0080015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Pro</w:t>
      </w:r>
      <w:r w:rsidR="000C7676" w:rsidRPr="0080015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gress Publishers, 1981.</w:t>
      </w:r>
      <w:r w:rsidR="00800158" w:rsidRPr="0080015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–</w:t>
      </w:r>
      <w:r w:rsidR="000C7676" w:rsidRPr="0080015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447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DA0548" w:rsidRPr="00800158" w:rsidRDefault="00DA0548" w:rsidP="00800158">
      <w:pPr>
        <w:pStyle w:val="a8"/>
        <w:numPr>
          <w:ilvl w:val="0"/>
          <w:numId w:val="1"/>
        </w:numPr>
        <w:spacing w:after="120"/>
        <w:ind w:left="425" w:right="-1" w:hanging="425"/>
        <w:contextualSpacing w:val="0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en-US"/>
        </w:rPr>
      </w:pPr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Goethe J</w:t>
      </w:r>
      <w:r w:rsidR="00800158"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. </w:t>
      </w:r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W</w:t>
      </w:r>
      <w:r w:rsidR="00800158"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.</w:t>
      </w:r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Gedichte</w:t>
      </w:r>
      <w:proofErr w:type="spellEnd"/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/ J. W. </w:t>
      </w:r>
      <w:proofErr w:type="gramStart"/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Goethe ;</w:t>
      </w:r>
      <w:proofErr w:type="gramEnd"/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Hrsg</w:t>
      </w:r>
      <w:proofErr w:type="spellEnd"/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. von A. A. </w:t>
      </w:r>
      <w:proofErr w:type="spellStart"/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Anikst</w:t>
      </w:r>
      <w:proofErr w:type="spellEnd"/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.</w:t>
      </w:r>
      <w:r w:rsidR="00800158"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–</w:t>
      </w:r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</w:t>
      </w:r>
      <w:proofErr w:type="spellStart"/>
      <w:proofErr w:type="gramStart"/>
      <w:r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Mo</w:t>
      </w:r>
      <w:r w:rsidR="00456C9D"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skau</w:t>
      </w:r>
      <w:proofErr w:type="spellEnd"/>
      <w:r w:rsidR="00456C9D"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:</w:t>
      </w:r>
      <w:proofErr w:type="gramEnd"/>
      <w:r w:rsidR="00456C9D"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Progress, 1980.</w:t>
      </w:r>
      <w:r w:rsidR="00800158"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–</w:t>
      </w:r>
      <w:r w:rsidR="00456C9D" w:rsidRPr="00800158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504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DD2105" w:rsidRPr="009F34C8" w:rsidRDefault="00DA0548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>Goethe J</w:t>
      </w:r>
      <w:r w:rsidR="00800158" w:rsidRPr="0080015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</w:t>
      </w:r>
      <w:r w:rsidR="00800158" w:rsidRPr="0080015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Die Leiden des </w:t>
      </w:r>
      <w:proofErr w:type="spell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jungen</w:t>
      </w:r>
      <w:proofErr w:type="spellEnd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Werthers</w:t>
      </w:r>
      <w:proofErr w:type="spellEnd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J. W. </w:t>
      </w:r>
      <w:proofErr w:type="gram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Goethe ;</w:t>
      </w:r>
      <w:proofErr w:type="gramEnd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Hrsg</w:t>
      </w:r>
      <w:proofErr w:type="spellEnd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J. </w:t>
      </w:r>
      <w:proofErr w:type="spell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Kiermeier-</w:t>
      </w:r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Debre</w:t>
      </w:r>
      <w:proofErr w:type="spellEnd"/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1C513A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Munchen</w:t>
      </w:r>
      <w:proofErr w:type="spellEnd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Deutscher</w:t>
      </w:r>
      <w:proofErr w:type="spellEnd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Tas</w:t>
      </w:r>
      <w:r w:rsidR="00456C9D"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chenbuch</w:t>
      </w:r>
      <w:proofErr w:type="spellEnd"/>
      <w:r w:rsidR="00456C9D"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56C9D"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Verlag</w:t>
      </w:r>
      <w:proofErr w:type="spellEnd"/>
      <w:r w:rsidR="00456C9D"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1997.</w:t>
      </w:r>
      <w:r w:rsidR="004A74B8" w:rsidRPr="004A74B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="00456C9D"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175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9F34C8" w:rsidRPr="009F34C8" w:rsidRDefault="009B01AC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F34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Hawthorne N</w:t>
      </w:r>
      <w:r w:rsidR="00D1794E" w:rsidRPr="00D179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9F3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Marble Faun, or </w:t>
      </w:r>
      <w:proofErr w:type="gram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</w:t>
      </w:r>
      <w:proofErr w:type="gramEnd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Romance of Monte </w:t>
      </w:r>
      <w:proofErr w:type="spell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Beni</w:t>
      </w:r>
      <w:proofErr w:type="spellEnd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/ N</w:t>
      </w:r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Hawthorne.</w:t>
      </w:r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4th print. </w:t>
      </w:r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New </w:t>
      </w:r>
      <w:proofErr w:type="gram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York ;</w:t>
      </w:r>
      <w:proofErr w:type="gramEnd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Toronto ; London : The New American Library : The New English Library Limited, 1961.</w:t>
      </w:r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VI, 34</w:t>
      </w:r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8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9F34C8" w:rsidRPr="009F34C8" w:rsidRDefault="00BC7920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F34C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Hawthorne N</w:t>
      </w:r>
      <w:r w:rsidR="00D1794E" w:rsidRPr="00D1794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.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House of the Seven Gables / N. </w:t>
      </w:r>
      <w:proofErr w:type="gramStart"/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Hawthorne ;</w:t>
      </w:r>
      <w:proofErr w:type="gramEnd"/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Ed. with an </w:t>
      </w:r>
      <w:proofErr w:type="spellStart"/>
      <w:r w:rsidRPr="006A7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Introd</w:t>
      </w:r>
      <w:proofErr w:type="spellEnd"/>
      <w:r w:rsidR="006A74AD" w:rsidRPr="006A7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A74AD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</w:t>
      </w:r>
      <w:proofErr w:type="gramEnd"/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Notes by M. D. Bell.</w:t>
      </w:r>
      <w:r w:rsidR="00D1794E" w:rsidRPr="00D1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niversity Press, 1998.</w:t>
      </w:r>
      <w:r w:rsidR="00D1794E" w:rsidRPr="00D1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328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9B01AC" w:rsidRPr="009F34C8" w:rsidRDefault="009B01AC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F34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Hawthorne N</w:t>
      </w:r>
      <w:r w:rsidR="00D1794E" w:rsidRPr="00D1794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9F3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The Scarlet Letter / N. Hawthorne.</w:t>
      </w:r>
      <w:r w:rsidR="00D1794E" w:rsidRPr="00D179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–</w:t>
      </w:r>
      <w:r w:rsidRPr="009F3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9F3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Oxf</w:t>
      </w:r>
      <w:r w:rsidR="00456C9D" w:rsidRPr="009F3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ord :</w:t>
      </w:r>
      <w:proofErr w:type="gramEnd"/>
      <w:r w:rsidR="00456C9D" w:rsidRPr="009F34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Oxford UP, 1998.</w:t>
      </w:r>
      <w:r w:rsidR="009F34C8" w:rsidRPr="00D179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D1794E" w:rsidRPr="00D179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–</w:t>
      </w:r>
      <w:r w:rsidR="007879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302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BB1BC2" w:rsidRPr="001C513A" w:rsidRDefault="009F34C8" w:rsidP="00BB1BC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13A">
        <w:rPr>
          <w:rFonts w:ascii="Times New Roman" w:hAnsi="Times New Roman" w:cs="Times New Roman"/>
          <w:bCs/>
          <w:sz w:val="24"/>
          <w:szCs w:val="24"/>
          <w:lang w:val="en-US"/>
        </w:rPr>
        <w:t>Hoffmann E</w:t>
      </w:r>
      <w:r w:rsidR="00D1794E" w:rsidRPr="001C513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1C51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="00D1794E" w:rsidRPr="001C51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1C513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4A74B8" w:rsidRPr="001C513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Elixiere</w:t>
      </w:r>
      <w:proofErr w:type="spellEnd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des </w:t>
      </w:r>
      <w:proofErr w:type="spellStart"/>
      <w:proofErr w:type="gramStart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Teufels</w:t>
      </w:r>
      <w:proofErr w:type="spellEnd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nachgelassene</w:t>
      </w:r>
      <w:proofErr w:type="spellEnd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Papiere</w:t>
      </w:r>
      <w:proofErr w:type="spellEnd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des </w:t>
      </w:r>
      <w:proofErr w:type="spellStart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Bruders</w:t>
      </w:r>
      <w:proofErr w:type="spellEnd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Medardus</w:t>
      </w:r>
      <w:proofErr w:type="spellEnd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einer</w:t>
      </w:r>
      <w:proofErr w:type="spellEnd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Kapuziners</w:t>
      </w:r>
      <w:proofErr w:type="spellEnd"/>
      <w:r w:rsidR="00816BD0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E. T. A. </w:t>
      </w:r>
      <w:r w:rsidR="00816BD0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Hoffmann</w:t>
      </w:r>
      <w:r w:rsidR="001C513A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1C513A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D1794E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816BD0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816BD0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Kehl</w:t>
      </w:r>
      <w:proofErr w:type="spellEnd"/>
      <w:r w:rsidR="00816BD0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="00816BD0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SWAN </w:t>
      </w:r>
      <w:proofErr w:type="spellStart"/>
      <w:r w:rsidR="00816BD0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Buch-Vertrieb</w:t>
      </w:r>
      <w:proofErr w:type="spellEnd"/>
      <w:r w:rsidR="00816BD0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GmbH, 1993.</w:t>
      </w:r>
      <w:r w:rsidR="00D1794E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816BD0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34</w:t>
      </w:r>
      <w:r w:rsidR="00D1794E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="00816BD0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S.</w:t>
      </w:r>
    </w:p>
    <w:p w:rsidR="009F34C8" w:rsidRPr="001C513A" w:rsidRDefault="00793BB8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>Hoffmann</w:t>
      </w:r>
      <w:r w:rsidRPr="001C5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D1794E" w:rsidRPr="001C513A">
        <w:rPr>
          <w:rFonts w:ascii="Times New Roman" w:hAnsi="Times New Roman" w:cs="Times New Roman"/>
          <w:bCs/>
          <w:sz w:val="24"/>
          <w:szCs w:val="24"/>
        </w:rPr>
        <w:t>.</w:t>
      </w:r>
      <w:r w:rsidRPr="001C5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D1794E" w:rsidRPr="001C513A">
        <w:rPr>
          <w:rFonts w:ascii="Times New Roman" w:hAnsi="Times New Roman" w:cs="Times New Roman"/>
          <w:bCs/>
          <w:sz w:val="24"/>
          <w:szCs w:val="24"/>
        </w:rPr>
        <w:t>.</w:t>
      </w:r>
      <w:r w:rsidRPr="001C5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D1794E" w:rsidRPr="001C513A">
        <w:rPr>
          <w:rFonts w:ascii="Times New Roman" w:hAnsi="Times New Roman" w:cs="Times New Roman"/>
          <w:bCs/>
          <w:sz w:val="24"/>
          <w:szCs w:val="24"/>
        </w:rPr>
        <w:t>.</w:t>
      </w:r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Das</w:t>
      </w:r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</w:t>
      </w:r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>ä</w:t>
      </w:r>
      <w:proofErr w:type="spell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ulein</w:t>
      </w:r>
      <w:proofErr w:type="spellEnd"/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von</w:t>
      </w:r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Scuderi</w:t>
      </w:r>
      <w:proofErr w:type="spellEnd"/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Hoffmann</w:t>
      </w:r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1794E"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Leipzig</w:t>
      </w:r>
      <w:proofErr w:type="gramStart"/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Reclam</w:t>
      </w:r>
      <w:proofErr w:type="spellEnd"/>
      <w:r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>, 1956</w:t>
      </w:r>
      <w:r w:rsidR="00456C9D"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879CC" w:rsidRPr="001C5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96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</w:p>
    <w:p w:rsidR="00D1794E" w:rsidRPr="00D1794E" w:rsidRDefault="00816BD0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D1794E">
        <w:rPr>
          <w:rFonts w:ascii="Times New Roman" w:hAnsi="Times New Roman" w:cs="Times New Roman"/>
          <w:bCs/>
          <w:sz w:val="24"/>
          <w:szCs w:val="24"/>
          <w:lang w:val="en-US"/>
        </w:rPr>
        <w:t>Hoffmann E</w:t>
      </w:r>
      <w:r w:rsidR="00D1794E" w:rsidRPr="00D1794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179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="00D1794E" w:rsidRPr="00D1794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179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="00D1794E" w:rsidRPr="00D1794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179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79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Marchen</w:t>
      </w:r>
      <w:proofErr w:type="spellEnd"/>
      <w:r w:rsidRPr="00D179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1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E. T. A. Hoffmann.</w:t>
      </w:r>
      <w:r w:rsidR="00D1794E" w:rsidRPr="00D1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D1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1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Leipzig :</w:t>
      </w:r>
      <w:proofErr w:type="gramEnd"/>
      <w:r w:rsidRPr="00D1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</w:t>
      </w:r>
      <w:r w:rsidR="007879CC" w:rsidRPr="00D1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clam</w:t>
      </w:r>
      <w:proofErr w:type="spellEnd"/>
      <w:r w:rsidR="007879CC" w:rsidRPr="00D1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1973.</w:t>
      </w:r>
      <w:r w:rsidR="00D1794E" w:rsidRPr="00D1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7879CC" w:rsidRPr="00D17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576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816BD0" w:rsidRPr="006A74AD" w:rsidRDefault="001C513A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</w:pPr>
      <w:r w:rsidRPr="006A74A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Hoffmann</w:t>
      </w:r>
      <w:r w:rsidR="00816BD0" w:rsidRPr="006A74A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 xml:space="preserve"> E</w:t>
      </w:r>
      <w:r w:rsidRPr="006A74A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.</w:t>
      </w:r>
      <w:r w:rsidR="00816BD0" w:rsidRPr="006A74A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 xml:space="preserve"> T</w:t>
      </w:r>
      <w:r w:rsidRPr="006A74A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.</w:t>
      </w:r>
      <w:r w:rsidR="00816BD0" w:rsidRPr="006A74A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 xml:space="preserve"> A</w:t>
      </w:r>
      <w:r w:rsidR="00816BD0" w:rsidRPr="006A74A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="00816BD0" w:rsidRPr="006A74A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val="en-US" w:eastAsia="ru-RU"/>
        </w:rPr>
        <w:t>Hoffmanns</w:t>
      </w:r>
      <w:proofErr w:type="spellEnd"/>
      <w:r w:rsidR="00816BD0" w:rsidRPr="006A74AD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>Werke</w:t>
      </w:r>
      <w:proofErr w:type="spellEnd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 :</w:t>
      </w:r>
      <w:proofErr w:type="gramEnd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 in </w:t>
      </w:r>
      <w:proofErr w:type="spellStart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>drei</w:t>
      </w:r>
      <w:proofErr w:type="spellEnd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>Bänden</w:t>
      </w:r>
      <w:proofErr w:type="spellEnd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 /</w:t>
      </w:r>
      <w:r w:rsidR="006A74AD" w:rsidRPr="006A74A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E. T. A. Hoffmann</w:t>
      </w:r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>.</w:t>
      </w:r>
      <w:r w:rsidR="00D1794E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 –</w:t>
      </w:r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 7. </w:t>
      </w:r>
      <w:proofErr w:type="spellStart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>Aufl</w:t>
      </w:r>
      <w:proofErr w:type="spellEnd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. </w:t>
      </w:r>
      <w:r w:rsidR="00D1794E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>–</w:t>
      </w:r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>Berlin ;</w:t>
      </w:r>
      <w:proofErr w:type="gramEnd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 xml:space="preserve"> Weimar : </w:t>
      </w:r>
      <w:proofErr w:type="spellStart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>Aufbau-Verlag</w:t>
      </w:r>
      <w:proofErr w:type="spellEnd"/>
      <w:r w:rsidR="00816BD0" w:rsidRPr="006A74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 w:eastAsia="ru-RU"/>
        </w:rPr>
        <w:t>, 1982.</w:t>
      </w:r>
    </w:p>
    <w:p w:rsidR="00816BD0" w:rsidRPr="009F34C8" w:rsidRDefault="00816BD0" w:rsidP="00D1794E">
      <w:pPr>
        <w:pStyle w:val="a8"/>
        <w:spacing w:after="120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Bd. </w:t>
      </w:r>
      <w:proofErr w:type="gram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 </w:t>
      </w:r>
      <w:r w:rsidR="006D1C24" w:rsidRPr="00316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proofErr w:type="gramEnd"/>
      <w:r w:rsidR="006D1C24" w:rsidRPr="00316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Erzählungen</w:t>
      </w:r>
      <w:proofErr w:type="spellEnd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Märchen</w:t>
      </w:r>
      <w:proofErr w:type="spellEnd"/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1982.</w:t>
      </w:r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LVI, 27</w:t>
      </w:r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D29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S.</w:t>
      </w:r>
    </w:p>
    <w:p w:rsidR="00816BD0" w:rsidRPr="009F34C8" w:rsidRDefault="00816BD0" w:rsidP="00D1794E">
      <w:pPr>
        <w:pStyle w:val="a8"/>
        <w:spacing w:after="120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Bd. </w:t>
      </w:r>
      <w:proofErr w:type="gram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6D1C24"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D1C24" w:rsidRPr="00316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proofErr w:type="gramEnd"/>
      <w:r w:rsidR="006D1C24" w:rsidRPr="00316E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Erzählungen</w:t>
      </w:r>
      <w:proofErr w:type="spellEnd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Märchen</w:t>
      </w:r>
      <w:proofErr w:type="spellEnd"/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1982.</w:t>
      </w:r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34</w:t>
      </w:r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D29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S.</w:t>
      </w:r>
    </w:p>
    <w:p w:rsidR="00816BD0" w:rsidRPr="003D2901" w:rsidRDefault="00816BD0" w:rsidP="00D1794E">
      <w:pPr>
        <w:pStyle w:val="a8"/>
        <w:spacing w:after="120"/>
        <w:ind w:left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Bd. </w:t>
      </w:r>
      <w:proofErr w:type="gram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6D1C24"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D1C24" w:rsidRPr="006D1C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proofErr w:type="gramEnd"/>
      <w:r w:rsidR="006D1C24" w:rsidRPr="006D1C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Lebensansichten</w:t>
      </w:r>
      <w:proofErr w:type="spellEnd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Katers</w:t>
      </w:r>
      <w:proofErr w:type="spellEnd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Murr</w:t>
      </w:r>
      <w:proofErr w:type="spellEnd"/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1982.</w:t>
      </w:r>
      <w:r w:rsidR="00D1794E" w:rsidRPr="00D1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  <w:r w:rsidRPr="009F34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444 </w:t>
      </w:r>
      <w:r w:rsidR="003D29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S.</w:t>
      </w:r>
    </w:p>
    <w:p w:rsidR="00F23396" w:rsidRPr="00057703" w:rsidRDefault="00F23396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5770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Hugo V</w:t>
      </w:r>
      <w:r w:rsidR="006D1C24" w:rsidRPr="006D1C2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Historische</w:t>
      </w:r>
      <w:proofErr w:type="spellEnd"/>
      <w:r w:rsidRP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Notizen</w:t>
      </w:r>
      <w:proofErr w:type="spellEnd"/>
      <w:r w:rsidRP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aus</w:t>
      </w:r>
      <w:proofErr w:type="spellEnd"/>
      <w:r w:rsidRP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Zeit</w:t>
      </w:r>
      <w:proofErr w:type="spellEnd"/>
      <w:r w:rsidRP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der </w:t>
      </w:r>
      <w:proofErr w:type="spellStart"/>
      <w:r w:rsidRP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</w:t>
      </w:r>
      <w:r w:rsid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proofErr w:type="spellEnd"/>
      <w:r w:rsid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lebte</w:t>
      </w:r>
      <w:proofErr w:type="spellEnd"/>
      <w:r w:rsid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V. Hugo. – </w:t>
      </w:r>
      <w:proofErr w:type="gramStart"/>
      <w:r w:rsid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Leipzig :</w:t>
      </w:r>
      <w:proofErr w:type="gramEnd"/>
      <w:r w:rsid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Verlag</w:t>
      </w:r>
      <w:proofErr w:type="spellEnd"/>
      <w:r w:rsid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von Heinrich Schmidt and Carl Guenther, 1900</w:t>
      </w:r>
      <w:r w:rsidR="006D1C24" w:rsidRP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D1C24" w:rsidRP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507DE" w:rsidRPr="00057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268 </w:t>
      </w:r>
      <w:r w:rsidR="003D29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S.</w:t>
      </w:r>
    </w:p>
    <w:p w:rsidR="00F23396" w:rsidRPr="006D1C24" w:rsidRDefault="00F23396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</w:pPr>
      <w:r w:rsidRPr="006D1C24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Hugo V</w:t>
      </w:r>
      <w:r w:rsidR="006D1C24" w:rsidRPr="006D1C24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.</w:t>
      </w:r>
      <w:r w:rsidRPr="006D1C2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Les </w:t>
      </w:r>
      <w:proofErr w:type="spellStart"/>
      <w:r w:rsidRPr="006D1C2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Miserables</w:t>
      </w:r>
      <w:proofErr w:type="spellEnd"/>
      <w:r w:rsidRPr="006D1C2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/ V. Hugo</w:t>
      </w:r>
      <w:r w:rsid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D1C2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2 ed</w:t>
      </w:r>
      <w:r w:rsid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D1C2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6D1C2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Campbell, 1998.</w:t>
      </w:r>
      <w:r w:rsidR="006D1C24" w:rsidRPr="006D1C2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–</w:t>
      </w:r>
      <w:r w:rsidRPr="006D1C2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="007879CC" w:rsidRPr="006D1C2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XXXVII</w:t>
      </w:r>
      <w:r w:rsidR="006D1C24" w:rsidRPr="006D1C2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,</w:t>
      </w:r>
      <w:r w:rsidR="007879CC" w:rsidRPr="006D1C2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1432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9F34C8" w:rsidRPr="009F34C8" w:rsidRDefault="00F23396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>Hugo V</w:t>
      </w:r>
      <w:r w:rsidR="006D1C24" w:rsidRPr="006D1C2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Les </w:t>
      </w:r>
      <w:proofErr w:type="spell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Miserables</w:t>
      </w:r>
      <w:proofErr w:type="spellEnd"/>
      <w:r w:rsidR="006D1C24" w:rsidRPr="006D1C2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/ V. Hugo</w:t>
      </w:r>
      <w:r w:rsid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New York, 1910</w:t>
      </w:r>
      <w:r w:rsid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528 </w:t>
      </w:r>
      <w:r w:rsidR="00C364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F23396" w:rsidRPr="009F34C8" w:rsidRDefault="00DD2105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>Irving W</w:t>
      </w:r>
      <w:r w:rsidR="006D1C24" w:rsidRPr="006D1C2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Tales 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 Washington Irving / W</w:t>
      </w:r>
      <w:r w:rsidR="006D1C24" w:rsidRPr="006D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D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Irving</w:t>
      </w:r>
      <w:r w:rsid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="006D1C24"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Moscow</w:t>
      </w:r>
      <w:r w:rsidRPr="006D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6D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Prog</w:t>
      </w:r>
      <w:r w:rsidR="009F34C8" w:rsidRPr="006D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ress Publishers, 1982</w:t>
      </w:r>
      <w:r w:rsid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="009F34C8" w:rsidRPr="006D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304 </w:t>
      </w:r>
      <w:r w:rsidR="003D290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3D2901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191E09" w:rsidRDefault="00F23396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91E09">
        <w:rPr>
          <w:rFonts w:ascii="Times New Roman" w:hAnsi="Times New Roman" w:cs="Times New Roman"/>
          <w:bCs/>
          <w:sz w:val="24"/>
          <w:szCs w:val="24"/>
          <w:lang w:val="en-US"/>
        </w:rPr>
        <w:t>Keats J</w:t>
      </w:r>
      <w:r w:rsidR="006D1C24" w:rsidRPr="006D1C2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191E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poems / J. </w:t>
      </w:r>
      <w:proofErr w:type="gramStart"/>
      <w:r w:rsidRPr="00191E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Keats ;</w:t>
      </w:r>
      <w:proofErr w:type="gramEnd"/>
      <w:r w:rsidRPr="00191E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A74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Introd</w:t>
      </w:r>
      <w:proofErr w:type="spellEnd"/>
      <w:r w:rsidRPr="006A74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191E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91E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proofErr w:type="gramEnd"/>
      <w:r w:rsidRPr="00191E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 Bromwich</w:t>
      </w:r>
      <w:r w:rsid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191E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191E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Davi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 Campbell, 1999</w:t>
      </w:r>
      <w:r w:rsid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–</w:t>
      </w:r>
      <w:r w:rsidR="00C364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XLI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595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F23396" w:rsidRPr="009F34C8" w:rsidRDefault="00F23396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>Keats J</w:t>
      </w:r>
      <w:r w:rsidR="006D1C24" w:rsidRPr="006D1C2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Poetical Works / J. Keats</w:t>
      </w:r>
      <w:r w:rsid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Moscow :</w:t>
      </w:r>
      <w:proofErr w:type="gramEnd"/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Progress Publishers, 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1966</w:t>
      </w:r>
      <w:r w:rsidR="006D1C24" w:rsidRP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238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F23396" w:rsidRPr="009F34C8" w:rsidRDefault="005214C8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Mickiewicz A</w:t>
      </w:r>
      <w:r w:rsidR="006D1C24" w:rsidRP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Wybor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pism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A. Mickiewicz. – </w:t>
      </w:r>
      <w:proofErr w:type="spellStart"/>
      <w:proofErr w:type="gramStart"/>
      <w:r w:rsidR="00F23396"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Moskwa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Wydawnictwo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Literatury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jezykach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obcych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F23396"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1953. </w:t>
      </w:r>
      <w:r w:rsidR="006D1C24" w:rsidRPr="006D1C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23396"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543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793BB8" w:rsidRPr="001C513A" w:rsidRDefault="00793BB8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>Poe E</w:t>
      </w:r>
      <w:r w:rsidR="006D1C24" w:rsidRPr="006D1C2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F3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="006D1C24" w:rsidRPr="006D1C2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F34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Prose and poetry / E</w:t>
      </w:r>
      <w:r w:rsidR="006D1C24" w:rsidRPr="006D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</w:t>
      </w:r>
      <w:r w:rsidR="006D1C24" w:rsidRPr="006D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Poe</w:t>
      </w:r>
      <w:r w:rsidR="001C513A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D1C24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proofErr w:type="gramStart"/>
      <w:r w:rsidR="009F34C8" w:rsidRPr="00521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Moscow</w:t>
      </w:r>
      <w:r w:rsidR="009F34C8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="009F34C8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F34C8" w:rsidRPr="006D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Raduga</w:t>
      </w:r>
      <w:proofErr w:type="spellEnd"/>
      <w:r w:rsidR="009F34C8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1983</w:t>
      </w:r>
      <w:r w:rsidR="006D1C24" w:rsidRPr="001C51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="009F34C8" w:rsidRPr="001C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416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9F34C8" w:rsidRPr="002675D1" w:rsidRDefault="00793BB8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</w:pPr>
      <w:r w:rsidRPr="002675D1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Pushkin A</w:t>
      </w:r>
      <w:r w:rsidR="006D1C24" w:rsidRPr="002675D1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.</w:t>
      </w:r>
      <w:r w:rsidRPr="002675D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 Selected </w:t>
      </w:r>
      <w:proofErr w:type="gramStart"/>
      <w:r w:rsidR="00DE4711"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works :</w:t>
      </w:r>
      <w:proofErr w:type="gramEnd"/>
      <w:r w:rsidR="00DE4711"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translated from the Russian. I</w:t>
      </w:r>
      <w:r w:rsidR="006D1C24"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n 2 vol</w:t>
      </w:r>
      <w:r w:rsidR="00DE4711"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</w:t>
      </w:r>
      <w:r w:rsidR="00DE4711" w:rsidRPr="003D29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Vol. 1</w:t>
      </w:r>
      <w:r w:rsidR="003D2901" w:rsidRPr="003D29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</w:t>
      </w:r>
      <w:r w:rsidR="00DE4711" w:rsidRPr="003D29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Poetry</w:t>
      </w:r>
      <w:r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/ A</w:t>
      </w:r>
      <w:r w:rsidR="006D1C24"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</w:t>
      </w:r>
      <w:r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Pushkin.</w:t>
      </w:r>
      <w:r w:rsidR="00C560B2"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–</w:t>
      </w:r>
      <w:r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Moscow :</w:t>
      </w:r>
      <w:proofErr w:type="gramEnd"/>
      <w:r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Progress Publishers, 1974</w:t>
      </w:r>
      <w:r w:rsidR="006D1C24" w:rsidRPr="002675D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. – </w:t>
      </w:r>
      <w:r w:rsidR="00DE4711"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208</w:t>
      </w:r>
      <w:r w:rsidR="00C364B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p</w:t>
      </w:r>
      <w:r w:rsidR="00DE4711" w:rsidRPr="002675D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. – </w:t>
      </w:r>
      <w:r w:rsidRPr="002675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(Russian classics series).</w:t>
      </w:r>
    </w:p>
    <w:p w:rsidR="001B6479" w:rsidRPr="00FA5495" w:rsidRDefault="00793BB8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Romantic </w:t>
      </w:r>
      <w:proofErr w:type="gramStart"/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sociability :</w:t>
      </w:r>
      <w:proofErr w:type="gramEnd"/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Social network and literary culture in Britain 1770</w:t>
      </w:r>
      <w:r w:rsidR="00DE4711" w:rsidRPr="00DE4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2D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1840 / </w:t>
      </w:r>
      <w:r w:rsidR="00C364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3D2901"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d. by</w:t>
      </w:r>
      <w:r w:rsidR="002D34D8"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G. Russell, </w:t>
      </w:r>
      <w:r w:rsidR="00C364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3D2901"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d. by</w:t>
      </w:r>
      <w:r w:rsidRPr="003D2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C. Tuite.</w:t>
      </w:r>
      <w:r w:rsidR="002D34D8" w:rsidRPr="002D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31AA3"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Cambridge [</w:t>
      </w:r>
      <w:r w:rsidR="009F6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England</w:t>
      </w:r>
      <w:bookmarkStart w:id="0" w:name="_GoBack"/>
      <w:bookmarkEnd w:id="0"/>
      <w:r w:rsidR="00631AA3" w:rsidRPr="00631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]</w:t>
      </w:r>
      <w:r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Cambridge Un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="00631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2002.</w:t>
      </w:r>
      <w:r w:rsidR="002D34D8" w:rsidRPr="002D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267 </w:t>
      </w:r>
      <w:r w:rsidR="00631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64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23396" w:rsidRPr="002D34D8" w:rsidRDefault="00F23396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</w:pPr>
      <w:r w:rsidRPr="002D34D8">
        <w:rPr>
          <w:rFonts w:ascii="Times New Roman" w:hAnsi="Times New Roman" w:cs="Times New Roman"/>
          <w:bCs/>
          <w:spacing w:val="6"/>
          <w:sz w:val="24"/>
          <w:szCs w:val="24"/>
          <w:lang w:val="en-US"/>
        </w:rPr>
        <w:t>Sand G</w:t>
      </w:r>
      <w:r w:rsidR="00C560B2" w:rsidRPr="002D34D8">
        <w:rPr>
          <w:rFonts w:ascii="Times New Roman" w:hAnsi="Times New Roman" w:cs="Times New Roman"/>
          <w:bCs/>
          <w:spacing w:val="6"/>
          <w:sz w:val="24"/>
          <w:szCs w:val="24"/>
          <w:lang w:val="en-US"/>
        </w:rPr>
        <w:t>.</w:t>
      </w:r>
      <w:r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 xml:space="preserve"> La Mare au </w:t>
      </w:r>
      <w:proofErr w:type="spellStart"/>
      <w:r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>Diable</w:t>
      </w:r>
      <w:proofErr w:type="spellEnd"/>
      <w:r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 xml:space="preserve"> / G</w:t>
      </w:r>
      <w:r w:rsidR="002D34D8"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>.</w:t>
      </w:r>
      <w:r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 xml:space="preserve"> Sand.</w:t>
      </w:r>
      <w:r w:rsidR="002D34D8"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 xml:space="preserve"> –</w:t>
      </w:r>
      <w:r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>Paris :</w:t>
      </w:r>
      <w:proofErr w:type="gramEnd"/>
      <w:r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 xml:space="preserve"> GF-</w:t>
      </w:r>
      <w:proofErr w:type="spellStart"/>
      <w:r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>Flammation</w:t>
      </w:r>
      <w:proofErr w:type="spellEnd"/>
      <w:r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>, 1995.</w:t>
      </w:r>
      <w:r w:rsidR="00C560B2"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 xml:space="preserve"> –</w:t>
      </w:r>
      <w:r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 xml:space="preserve"> 18</w:t>
      </w:r>
      <w:r w:rsidR="00C560B2"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>8</w:t>
      </w:r>
      <w:r w:rsidRPr="002D34D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en-US"/>
        </w:rPr>
        <w:t xml:space="preserve"> </w:t>
      </w:r>
      <w:r w:rsidR="003D290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3D2901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F23396" w:rsidRDefault="00F23396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0743">
        <w:rPr>
          <w:rFonts w:ascii="Times New Roman" w:hAnsi="Times New Roman" w:cs="Times New Roman"/>
          <w:bCs/>
          <w:sz w:val="24"/>
          <w:szCs w:val="24"/>
          <w:lang w:val="en-US"/>
        </w:rPr>
        <w:t>Schiller F</w:t>
      </w:r>
      <w:r w:rsidR="00C560B2" w:rsidRPr="00C560B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Räuber</w:t>
      </w:r>
      <w:proofErr w:type="spellEnd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Kabale</w:t>
      </w:r>
      <w:proofErr w:type="spellEnd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Liebe</w:t>
      </w:r>
      <w:proofErr w:type="spellEnd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 Wilhelm Tell / F</w:t>
      </w:r>
      <w:r w:rsidR="00C560B2" w:rsidRPr="00C560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Schiller.</w:t>
      </w:r>
      <w:r w:rsidR="00C560B2" w:rsidRPr="00C560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Keln</w:t>
      </w:r>
      <w:proofErr w:type="spellEnd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SWAN </w:t>
      </w:r>
      <w:proofErr w:type="spellStart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Buch-Ver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trieb</w:t>
      </w:r>
      <w:proofErr w:type="spellEnd"/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GmbH, 1994.</w:t>
      </w:r>
      <w:r w:rsidR="00C560B2" w:rsidRPr="00C560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</w:t>
      </w:r>
      <w:r w:rsidR="00C560B2" w:rsidRPr="00C560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31AA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S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1B6479" w:rsidRPr="009F34C8" w:rsidRDefault="00640743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Scott W</w:t>
      </w:r>
      <w:r w:rsidR="00C560B2" w:rsidRPr="00C560B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B6479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Ivanhoe / W. Scott.</w:t>
      </w:r>
      <w:r w:rsidR="00C560B2" w:rsidRPr="00C56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1B6479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1B6479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="001B6479" w:rsidRPr="009F3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Univ</w:t>
      </w:r>
      <w:r w:rsidR="00631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1998.</w:t>
      </w:r>
      <w:r w:rsidR="00F53265" w:rsidRPr="00F53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581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1B6479" w:rsidRDefault="001B6479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40743">
        <w:rPr>
          <w:rFonts w:ascii="Times New Roman" w:hAnsi="Times New Roman" w:cs="Times New Roman"/>
          <w:bCs/>
          <w:sz w:val="24"/>
          <w:szCs w:val="24"/>
          <w:lang w:val="en-US"/>
        </w:rPr>
        <w:t>Scott W</w:t>
      </w:r>
      <w:r w:rsidR="002D34D8" w:rsidRPr="002D34D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Lady of the lake / W. </w:t>
      </w:r>
      <w:proofErr w:type="gramStart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Scott ;</w:t>
      </w:r>
      <w:proofErr w:type="gramEnd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Ed. by A. M. Hitchcock.</w:t>
      </w:r>
      <w:r w:rsidR="002D34D8" w:rsidRPr="002D34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</w:t>
      </w:r>
      <w:proofErr w:type="gramStart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York :</w:t>
      </w:r>
      <w:proofErr w:type="gramEnd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Henry Holt and Company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1924.</w:t>
      </w:r>
      <w:r w:rsidR="002D34D8" w:rsidRPr="002D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631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="0078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193 </w:t>
      </w:r>
      <w:r w:rsidR="00631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64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E70EBD" w:rsidRPr="00640743" w:rsidRDefault="00F507DE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Scott W</w:t>
      </w:r>
      <w:r w:rsidR="00B25565" w:rsidRPr="00B25565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.</w:t>
      </w:r>
      <w:r w:rsidR="00E70EBD"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Old Mortality / W. </w:t>
      </w:r>
      <w:proofErr w:type="gramStart"/>
      <w:r w:rsidR="00E70EBD"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Scott ;P</w:t>
      </w:r>
      <w:proofErr w:type="gramEnd"/>
      <w:r w:rsidR="00E70EBD"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Davidson.</w:t>
      </w:r>
      <w:r w:rsidR="002D34D8" w:rsidRPr="002D34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="00E70EBD"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70EBD"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Oxford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 Univ</w:t>
      </w:r>
      <w:r w:rsidR="00631A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Press, 1999.</w:t>
      </w:r>
      <w:r w:rsidR="002D34D8" w:rsidRPr="002D34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558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640743" w:rsidRPr="00640743" w:rsidRDefault="00E70EBD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4074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Scott W</w:t>
      </w:r>
      <w:r w:rsidR="002D34D8" w:rsidRPr="002D34D8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.</w:t>
      </w:r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Talisman / W. Scott.</w:t>
      </w:r>
      <w:r w:rsidR="00B25565" w:rsidRPr="00B255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</w:t>
      </w:r>
      <w:proofErr w:type="gramStart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York :</w:t>
      </w:r>
      <w:proofErr w:type="gramEnd"/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Penguin books, 1980.</w:t>
      </w:r>
      <w:r w:rsidR="00B25565" w:rsidRPr="00B255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6407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879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332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1B6479" w:rsidRPr="00F06C87" w:rsidRDefault="001B6479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06C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Shelley P</w:t>
      </w:r>
      <w:r w:rsidR="00B25565" w:rsidRPr="00B255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F06C8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</w:t>
      </w:r>
      <w:r w:rsidR="00B25565" w:rsidRPr="00B255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F06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The Major Works / P. B. Shelley.</w:t>
      </w:r>
      <w:r w:rsidR="00B25565" w:rsidRPr="00B255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–</w:t>
      </w:r>
      <w:r w:rsidRPr="00F06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F06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Oxford </w:t>
      </w:r>
      <w:r w:rsidR="00640743" w:rsidRPr="00F06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="00640743" w:rsidRPr="00F06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Oxford Univ</w:t>
      </w:r>
      <w:r w:rsidR="00631A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="00640743" w:rsidRPr="00F06C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Press, 2003</w:t>
      </w:r>
      <w:r w:rsidR="00640743" w:rsidRPr="00F06C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7879CC" w:rsidRPr="00F06C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6C87" w:rsidRPr="00F06C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7879CC" w:rsidRPr="00F06C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6C87" w:rsidRPr="00F06C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847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F23396" w:rsidRDefault="00F23396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 w:rsidRPr="00F507DE">
        <w:rPr>
          <w:rFonts w:ascii="Times New Roman" w:hAnsi="Times New Roman" w:cs="Times New Roman"/>
          <w:bCs/>
          <w:sz w:val="24"/>
          <w:szCs w:val="24"/>
          <w:lang w:val="es-ES_tradnl"/>
        </w:rPr>
        <w:t>Siwicka D</w:t>
      </w:r>
      <w:r w:rsidR="00B25565" w:rsidRPr="00B2556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5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Romantyzm / D</w:t>
      </w:r>
      <w:r w:rsidR="00B25565" w:rsidRPr="00B2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5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Siwicka.</w:t>
      </w:r>
      <w:r w:rsidR="00B25565" w:rsidRPr="00B2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F5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proofErr w:type="gramStart"/>
      <w:r w:rsidRPr="00F5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Warszawa :</w:t>
      </w:r>
      <w:proofErr w:type="gramEnd"/>
      <w:r w:rsidRPr="00F5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Wydawnictwo naukowe PWN, 2002.</w:t>
      </w:r>
      <w:r w:rsidR="00B25565" w:rsidRPr="00B2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F5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24</w:t>
      </w:r>
      <w:r w:rsidR="00B25565" w:rsidRPr="00B2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8</w:t>
      </w:r>
      <w:r w:rsidRPr="00F5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1C513A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F23396" w:rsidRPr="007879CC" w:rsidRDefault="00F23396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F507DE">
        <w:rPr>
          <w:rFonts w:ascii="Times New Roman" w:hAnsi="Times New Roman" w:cs="Times New Roman"/>
          <w:bCs/>
          <w:sz w:val="24"/>
          <w:szCs w:val="24"/>
          <w:lang w:val="es-ES_tradnl"/>
        </w:rPr>
        <w:t>Stendhal</w:t>
      </w:r>
      <w:r w:rsidRPr="00F507DE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La Chartreuse de Parme / Stendhal.</w:t>
      </w:r>
      <w:r w:rsidR="00AE726B"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– 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Paris : Bookking Intern</w:t>
      </w:r>
      <w:r w:rsidR="00631AA3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, 1993.</w:t>
      </w:r>
      <w:r w:rsidR="00AE726B"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AE726B"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50</w:t>
      </w:r>
      <w:r w:rsidR="00AE726B"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2675D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2675D1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F23396" w:rsidRPr="007879CC" w:rsidRDefault="00F23396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7879CC">
        <w:rPr>
          <w:rFonts w:ascii="Times New Roman" w:hAnsi="Times New Roman" w:cs="Times New Roman"/>
          <w:bCs/>
          <w:sz w:val="24"/>
          <w:szCs w:val="24"/>
          <w:lang w:val="es-ES_tradnl"/>
        </w:rPr>
        <w:t>Stendhal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Lucien Leuwen = </w:t>
      </w:r>
      <w:r w:rsidRPr="00F507DE">
        <w:rPr>
          <w:rFonts w:ascii="Times New Roman" w:hAnsi="Times New Roman" w:cs="Times New Roman"/>
          <w:sz w:val="24"/>
          <w:szCs w:val="24"/>
          <w:shd w:val="clear" w:color="auto" w:fill="FFFFFF"/>
        </w:rPr>
        <w:t>Люсьен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F507DE">
        <w:rPr>
          <w:rFonts w:ascii="Times New Roman" w:hAnsi="Times New Roman" w:cs="Times New Roman"/>
          <w:sz w:val="24"/>
          <w:szCs w:val="24"/>
          <w:shd w:val="clear" w:color="auto" w:fill="FFFFFF"/>
        </w:rPr>
        <w:t>Левен</w:t>
      </w:r>
      <w:proofErr w:type="spellEnd"/>
      <w:r w:rsid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: </w:t>
      </w:r>
      <w:r w:rsidRPr="00F507DE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: </w:t>
      </w:r>
      <w:r w:rsidRPr="00F507D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F507DE">
        <w:rPr>
          <w:rFonts w:ascii="Times New Roman" w:hAnsi="Times New Roman" w:cs="Times New Roman"/>
          <w:sz w:val="24"/>
          <w:szCs w:val="24"/>
          <w:shd w:val="clear" w:color="auto" w:fill="FFFFFF"/>
        </w:rPr>
        <w:t>фр</w:t>
      </w:r>
      <w:proofErr w:type="spellEnd"/>
      <w:r w:rsidR="00AE726B"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F507DE">
        <w:rPr>
          <w:rFonts w:ascii="Times New Roman" w:hAnsi="Times New Roman" w:cs="Times New Roman"/>
          <w:sz w:val="24"/>
          <w:szCs w:val="24"/>
          <w:shd w:val="clear" w:color="auto" w:fill="FFFFFF"/>
        </w:rPr>
        <w:t>яз</w:t>
      </w:r>
      <w:proofErr w:type="spellEnd"/>
      <w:r w:rsidR="00AE726B"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  <w:r w:rsid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/ Stendhal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  <w:r w:rsidR="00AE726B" w:rsidRPr="002675D1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–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2675D1" w:rsidRPr="00267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Moscow : Raduga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, 1984.</w:t>
      </w:r>
      <w:r w:rsidR="00AE726B" w:rsidRPr="002675D1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–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67</w:t>
      </w:r>
      <w:r w:rsidR="00AE726B" w:rsidRPr="002675D1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9</w:t>
      </w:r>
      <w:r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</w:t>
      </w:r>
      <w:r w:rsidR="002675D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2675D1" w:rsidRPr="002675D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s-ES_tradnl"/>
        </w:rPr>
        <w:t>.</w:t>
      </w:r>
    </w:p>
    <w:p w:rsidR="001B6479" w:rsidRPr="007879CC" w:rsidRDefault="00AE726B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>Vickery</w:t>
      </w:r>
      <w:r w:rsidR="001F1B56" w:rsidRPr="007879C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W</w:t>
      </w:r>
      <w:r w:rsidRPr="00AE726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F1B56" w:rsidRPr="007879C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N.</w:t>
      </w:r>
      <w:r w:rsidRPr="00AE72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F1B56"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Alexander Pushkin / W</w:t>
      </w:r>
      <w:r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1F1B56"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N. Vickery.</w:t>
      </w:r>
      <w:r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="001F1B56"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New </w:t>
      </w:r>
      <w:proofErr w:type="gramStart"/>
      <w:r w:rsidR="001F1B56"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York :</w:t>
      </w:r>
      <w:proofErr w:type="gramEnd"/>
      <w:r w:rsidR="001F1B56"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Twayne Publishers Inc., 1970.</w:t>
      </w:r>
      <w:r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="001F1B56" w:rsidRPr="007879CC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211 </w:t>
      </w:r>
      <w:r w:rsidR="002675D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2675D1" w:rsidRPr="001C513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.</w:t>
      </w:r>
    </w:p>
    <w:p w:rsidR="00C10F6C" w:rsidRPr="00AE726B" w:rsidRDefault="00DA0548" w:rsidP="00C560B2">
      <w:pPr>
        <w:pStyle w:val="a8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 w:rsidRPr="007879CC">
        <w:rPr>
          <w:rFonts w:ascii="Times New Roman" w:hAnsi="Times New Roman" w:cs="Times New Roman"/>
          <w:bCs/>
          <w:sz w:val="24"/>
          <w:szCs w:val="24"/>
          <w:lang w:val="es-ES_tradnl"/>
        </w:rPr>
        <w:t>Witkowska A</w:t>
      </w:r>
      <w:r w:rsidR="00AE726B" w:rsidRPr="00AE726B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  <w:r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Romantyzm / A</w:t>
      </w:r>
      <w:r w:rsidR="00AE726B"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  <w:r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Witkowska, R</w:t>
      </w:r>
      <w:r w:rsidR="00AE726B"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  <w:r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Przybylski.</w:t>
      </w:r>
      <w:r w:rsidR="00AE726B"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–</w:t>
      </w:r>
      <w:r w:rsidRPr="00AE726B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Warszawa : Wydawnictwo naukowe </w:t>
      </w:r>
      <w:r w:rsidRPr="00A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PWN, 2003.</w:t>
      </w:r>
      <w:r w:rsidR="00AE726B" w:rsidRPr="00A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–</w:t>
      </w:r>
      <w:r w:rsidRPr="00A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74</w:t>
      </w:r>
      <w:r w:rsidR="00AE726B" w:rsidRPr="00A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3</w:t>
      </w:r>
      <w:r w:rsidRPr="00AE7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="002675D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р</w:t>
      </w:r>
      <w:r w:rsidR="002675D1" w:rsidRPr="002675D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s-ES_tradnl"/>
        </w:rPr>
        <w:t>.</w:t>
      </w:r>
    </w:p>
    <w:p w:rsidR="00AA6D6F" w:rsidRPr="00AE726B" w:rsidRDefault="00AA6D6F" w:rsidP="0081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0C7676" w:rsidRPr="00AE726B" w:rsidRDefault="000C7676" w:rsidP="009F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</w:t>
      </w:r>
      <w:r w:rsidR="00C560B2"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ab/>
      </w:r>
      <w:r w:rsidR="00C560B2"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ab/>
      </w:r>
      <w:r w:rsidR="00C560B2"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ab/>
      </w:r>
      <w:r w:rsidR="00C560B2"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ab/>
      </w:r>
      <w:r w:rsidR="00C560B2"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ab/>
      </w:r>
      <w:r w:rsidR="00C560B2"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ab/>
      </w:r>
      <w:r w:rsidR="00C560B2"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ab/>
      </w:r>
      <w:r w:rsidR="00C560B2"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ab/>
      </w: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. </w:t>
      </w: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. </w:t>
      </w: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Антропова</w:t>
      </w:r>
      <w:r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, </w:t>
      </w: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. </w:t>
      </w: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726B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. </w:t>
      </w: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Валеева</w:t>
      </w:r>
    </w:p>
    <w:sectPr w:rsidR="000C7676" w:rsidRPr="00AE726B" w:rsidSect="00800158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6E" w:rsidRDefault="0055616E" w:rsidP="00816BD0">
      <w:pPr>
        <w:spacing w:after="0" w:line="240" w:lineRule="auto"/>
      </w:pPr>
      <w:r>
        <w:separator/>
      </w:r>
    </w:p>
  </w:endnote>
  <w:endnote w:type="continuationSeparator" w:id="0">
    <w:p w:rsidR="0055616E" w:rsidRDefault="0055616E" w:rsidP="0081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6E" w:rsidRDefault="0055616E" w:rsidP="00816BD0">
      <w:pPr>
        <w:spacing w:after="0" w:line="240" w:lineRule="auto"/>
      </w:pPr>
      <w:r>
        <w:separator/>
      </w:r>
    </w:p>
  </w:footnote>
  <w:footnote w:type="continuationSeparator" w:id="0">
    <w:p w:rsidR="0055616E" w:rsidRDefault="0055616E" w:rsidP="0081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720"/>
    <w:multiLevelType w:val="hybridMultilevel"/>
    <w:tmpl w:val="82E8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57703"/>
    <w:rsid w:val="000C7676"/>
    <w:rsid w:val="000E186A"/>
    <w:rsid w:val="00191E09"/>
    <w:rsid w:val="001B6479"/>
    <w:rsid w:val="001C513A"/>
    <w:rsid w:val="001D360F"/>
    <w:rsid w:val="001E698A"/>
    <w:rsid w:val="001F1B56"/>
    <w:rsid w:val="002307F3"/>
    <w:rsid w:val="002675D1"/>
    <w:rsid w:val="00276612"/>
    <w:rsid w:val="00283A72"/>
    <w:rsid w:val="002D34D8"/>
    <w:rsid w:val="002E6ACC"/>
    <w:rsid w:val="00316E11"/>
    <w:rsid w:val="003B764C"/>
    <w:rsid w:val="003D2901"/>
    <w:rsid w:val="00405438"/>
    <w:rsid w:val="004071DE"/>
    <w:rsid w:val="0043176C"/>
    <w:rsid w:val="00456C9D"/>
    <w:rsid w:val="004A74B8"/>
    <w:rsid w:val="004C089A"/>
    <w:rsid w:val="005214C8"/>
    <w:rsid w:val="0055616E"/>
    <w:rsid w:val="005769CF"/>
    <w:rsid w:val="00631AA3"/>
    <w:rsid w:val="00640743"/>
    <w:rsid w:val="0067638C"/>
    <w:rsid w:val="006A3B41"/>
    <w:rsid w:val="006A74AD"/>
    <w:rsid w:val="006B11DF"/>
    <w:rsid w:val="006D1C24"/>
    <w:rsid w:val="00725283"/>
    <w:rsid w:val="0073672A"/>
    <w:rsid w:val="007879CC"/>
    <w:rsid w:val="00791215"/>
    <w:rsid w:val="00793BB8"/>
    <w:rsid w:val="007A409B"/>
    <w:rsid w:val="007D533A"/>
    <w:rsid w:val="00800158"/>
    <w:rsid w:val="00816BD0"/>
    <w:rsid w:val="0086587B"/>
    <w:rsid w:val="00965AA0"/>
    <w:rsid w:val="00971CA3"/>
    <w:rsid w:val="00983F94"/>
    <w:rsid w:val="00984116"/>
    <w:rsid w:val="0099770E"/>
    <w:rsid w:val="009B01AC"/>
    <w:rsid w:val="009F34C8"/>
    <w:rsid w:val="009F645C"/>
    <w:rsid w:val="00A630B0"/>
    <w:rsid w:val="00A650AB"/>
    <w:rsid w:val="00A86D6E"/>
    <w:rsid w:val="00AA6D6F"/>
    <w:rsid w:val="00AC6A72"/>
    <w:rsid w:val="00AE726B"/>
    <w:rsid w:val="00AF2C93"/>
    <w:rsid w:val="00B25565"/>
    <w:rsid w:val="00B70616"/>
    <w:rsid w:val="00BB1BC2"/>
    <w:rsid w:val="00BC7920"/>
    <w:rsid w:val="00BF5C84"/>
    <w:rsid w:val="00BF7454"/>
    <w:rsid w:val="00C10F6C"/>
    <w:rsid w:val="00C13E7E"/>
    <w:rsid w:val="00C356FC"/>
    <w:rsid w:val="00C364BF"/>
    <w:rsid w:val="00C560B2"/>
    <w:rsid w:val="00CF5220"/>
    <w:rsid w:val="00CF54A9"/>
    <w:rsid w:val="00D041D1"/>
    <w:rsid w:val="00D1794E"/>
    <w:rsid w:val="00D7003D"/>
    <w:rsid w:val="00D90E7E"/>
    <w:rsid w:val="00D90FF0"/>
    <w:rsid w:val="00D97930"/>
    <w:rsid w:val="00DA0548"/>
    <w:rsid w:val="00DD2105"/>
    <w:rsid w:val="00DE4711"/>
    <w:rsid w:val="00E70EBD"/>
    <w:rsid w:val="00EC63D9"/>
    <w:rsid w:val="00EC6FEB"/>
    <w:rsid w:val="00F04F75"/>
    <w:rsid w:val="00F06C87"/>
    <w:rsid w:val="00F23396"/>
    <w:rsid w:val="00F507DE"/>
    <w:rsid w:val="00F53265"/>
    <w:rsid w:val="00F72AD3"/>
    <w:rsid w:val="00FA48EF"/>
    <w:rsid w:val="00FA5495"/>
    <w:rsid w:val="00FC428E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F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FF0"/>
  </w:style>
  <w:style w:type="paragraph" w:customStyle="1" w:styleId="note">
    <w:name w:val="note"/>
    <w:basedOn w:val="a"/>
    <w:rsid w:val="009B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BD0"/>
  </w:style>
  <w:style w:type="paragraph" w:styleId="a6">
    <w:name w:val="footer"/>
    <w:basedOn w:val="a"/>
    <w:link w:val="a7"/>
    <w:uiPriority w:val="99"/>
    <w:unhideWhenUsed/>
    <w:rsid w:val="0081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BD0"/>
  </w:style>
  <w:style w:type="paragraph" w:styleId="a8">
    <w:name w:val="List Paragraph"/>
    <w:basedOn w:val="a"/>
    <w:uiPriority w:val="34"/>
    <w:qFormat/>
    <w:rsid w:val="009F34C8"/>
    <w:pPr>
      <w:ind w:left="720"/>
      <w:contextualSpacing/>
    </w:pPr>
  </w:style>
  <w:style w:type="character" w:customStyle="1" w:styleId="shorttext">
    <w:name w:val="short_text"/>
    <w:basedOn w:val="a0"/>
    <w:rsid w:val="00A8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F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FF0"/>
  </w:style>
  <w:style w:type="paragraph" w:customStyle="1" w:styleId="note">
    <w:name w:val="note"/>
    <w:basedOn w:val="a"/>
    <w:rsid w:val="009B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BD0"/>
  </w:style>
  <w:style w:type="paragraph" w:styleId="a6">
    <w:name w:val="footer"/>
    <w:basedOn w:val="a"/>
    <w:link w:val="a7"/>
    <w:uiPriority w:val="99"/>
    <w:unhideWhenUsed/>
    <w:rsid w:val="0081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BD0"/>
  </w:style>
  <w:style w:type="paragraph" w:styleId="a8">
    <w:name w:val="List Paragraph"/>
    <w:basedOn w:val="a"/>
    <w:uiPriority w:val="34"/>
    <w:qFormat/>
    <w:rsid w:val="009F34C8"/>
    <w:pPr>
      <w:ind w:left="720"/>
      <w:contextualSpacing/>
    </w:pPr>
  </w:style>
  <w:style w:type="character" w:customStyle="1" w:styleId="shorttext">
    <w:name w:val="short_text"/>
    <w:basedOn w:val="a0"/>
    <w:rsid w:val="00A8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1725-0880-405D-9AB1-134F3DDF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2018-11-24T10:30:00Z</dcterms:created>
  <dcterms:modified xsi:type="dcterms:W3CDTF">2018-11-26T06:07:00Z</dcterms:modified>
</cp:coreProperties>
</file>