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53" w:rsidRPr="00F97800" w:rsidRDefault="00F65A53" w:rsidP="00483AD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97800">
        <w:rPr>
          <w:b/>
          <w:color w:val="000000"/>
          <w:sz w:val="28"/>
          <w:szCs w:val="28"/>
        </w:rPr>
        <w:t>Урал мастеровой</w:t>
      </w:r>
    </w:p>
    <w:p w:rsidR="007751BB" w:rsidRPr="00F97800" w:rsidRDefault="00F65A53" w:rsidP="00483AD5">
      <w:pPr>
        <w:pStyle w:val="a4"/>
        <w:spacing w:before="120" w:beforeAutospacing="0" w:after="200" w:afterAutospacing="0"/>
        <w:jc w:val="center"/>
        <w:rPr>
          <w:color w:val="000000"/>
        </w:rPr>
      </w:pPr>
      <w:r w:rsidRPr="00F97800">
        <w:rPr>
          <w:color w:val="000000"/>
        </w:rPr>
        <w:t>Выставка на абонементе гуманитарной литературы ЗНБ УрФУ (апрель, 2019 г.)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Байнов Л. П. Каменское художественное литье из чугуна / Л. П. Байнов ; Р</w:t>
      </w:r>
      <w:r>
        <w:rPr>
          <w:rFonts w:ascii="Times New Roman" w:hAnsi="Times New Roman" w:cs="Times New Roman"/>
          <w:sz w:val="24"/>
          <w:szCs w:val="24"/>
        </w:rPr>
        <w:t>ос. Акад. наук</w:t>
      </w:r>
      <w:r w:rsidRPr="00F97800">
        <w:rPr>
          <w:rFonts w:ascii="Times New Roman" w:hAnsi="Times New Roman" w:cs="Times New Roman"/>
          <w:sz w:val="24"/>
          <w:szCs w:val="24"/>
        </w:rPr>
        <w:t>, Ур</w:t>
      </w:r>
      <w:r>
        <w:rPr>
          <w:rFonts w:ascii="Times New Roman" w:hAnsi="Times New Roman" w:cs="Times New Roman"/>
          <w:sz w:val="24"/>
          <w:szCs w:val="24"/>
        </w:rPr>
        <w:t>ал. отд-ние</w:t>
      </w:r>
      <w:r w:rsidRPr="00F97800">
        <w:rPr>
          <w:rFonts w:ascii="Times New Roman" w:hAnsi="Times New Roman" w:cs="Times New Roman"/>
          <w:sz w:val="24"/>
          <w:szCs w:val="24"/>
        </w:rPr>
        <w:t xml:space="preserve">, Ин-т истории и археологии.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Каменск-Уральский : Челяб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Дом печати, 2004.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192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Барадулин В. А. Уральская народная живопись</w:t>
      </w:r>
      <w:r>
        <w:rPr>
          <w:rFonts w:ascii="Times New Roman" w:hAnsi="Times New Roman" w:cs="Times New Roman"/>
          <w:sz w:val="24"/>
          <w:szCs w:val="24"/>
        </w:rPr>
        <w:t xml:space="preserve"> по дереву, бересте и металлу /</w:t>
      </w:r>
      <w:r>
        <w:rPr>
          <w:rFonts w:ascii="Times New Roman" w:hAnsi="Times New Roman" w:cs="Times New Roman"/>
          <w:sz w:val="24"/>
          <w:szCs w:val="24"/>
        </w:rPr>
        <w:br/>
      </w:r>
      <w:r w:rsidRPr="00F97800">
        <w:rPr>
          <w:rFonts w:ascii="Times New Roman" w:hAnsi="Times New Roman" w:cs="Times New Roman"/>
          <w:sz w:val="24"/>
          <w:szCs w:val="24"/>
        </w:rPr>
        <w:t xml:space="preserve">В. А. Барадулин.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Свердловск : Сред.-Урал. кн. изд-во, 1982.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111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Барадулин В. А. Уральский букет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F97800">
        <w:rPr>
          <w:rFonts w:ascii="Times New Roman" w:hAnsi="Times New Roman" w:cs="Times New Roman"/>
          <w:sz w:val="24"/>
          <w:szCs w:val="24"/>
        </w:rPr>
        <w:t>ародная роспись горнозаводского Урала /</w:t>
      </w:r>
      <w:r>
        <w:rPr>
          <w:rFonts w:ascii="Times New Roman" w:hAnsi="Times New Roman" w:cs="Times New Roman"/>
          <w:sz w:val="24"/>
          <w:szCs w:val="24"/>
        </w:rPr>
        <w:br/>
      </w:r>
      <w:r w:rsidRPr="00F97800">
        <w:rPr>
          <w:rFonts w:ascii="Times New Roman" w:hAnsi="Times New Roman" w:cs="Times New Roman"/>
          <w:sz w:val="24"/>
          <w:szCs w:val="24"/>
        </w:rPr>
        <w:t xml:space="preserve">В. А. Барадулин.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Свердловск : Сред.-У</w:t>
      </w:r>
      <w:r>
        <w:rPr>
          <w:rFonts w:ascii="Times New Roman" w:hAnsi="Times New Roman" w:cs="Times New Roman"/>
          <w:sz w:val="24"/>
          <w:szCs w:val="24"/>
        </w:rPr>
        <w:t>рал. кн. изд-во, 1987</w:t>
      </w:r>
      <w:r w:rsidRPr="00F978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убнов Е. Н. Оград узор чугунный: х</w:t>
      </w:r>
      <w:r w:rsidRPr="00F97800">
        <w:rPr>
          <w:rFonts w:ascii="Times New Roman" w:hAnsi="Times New Roman" w:cs="Times New Roman"/>
          <w:sz w:val="24"/>
          <w:szCs w:val="24"/>
        </w:rPr>
        <w:t xml:space="preserve">удожественные решетки Урала / Е. Н. Бубнов.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Свердловск : Свердл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780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800">
        <w:rPr>
          <w:rFonts w:ascii="Times New Roman" w:hAnsi="Times New Roman" w:cs="Times New Roman"/>
          <w:sz w:val="24"/>
          <w:szCs w:val="24"/>
        </w:rPr>
        <w:t xml:space="preserve">во, 1962.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80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Бубнов Е. Н. Русское деревянное зодчество Урала / Е. Н. Бубнов.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Москва : Стройиздат, 1988.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183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Вакуленко Е. Г. Народное декоративно-прикладное творчество: теория, история, практика : учеб. пособие / Е. Г. Вакуленко.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Ростов-на-Дону : Феникс, 2007.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382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(Высшее образование).</w:t>
      </w:r>
    </w:p>
    <w:p w:rsidR="00D715C4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Вестник музея «Невьянская икона». Вып. 1 / Музей «Невьянская икона» ;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7800">
        <w:rPr>
          <w:rFonts w:ascii="Times New Roman" w:hAnsi="Times New Roman" w:cs="Times New Roman"/>
          <w:sz w:val="24"/>
          <w:szCs w:val="24"/>
        </w:rPr>
        <w:t>вт. проекта и гл. ред. Е. В. Ройзман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80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97800">
        <w:rPr>
          <w:rFonts w:ascii="Times New Roman" w:hAnsi="Times New Roman" w:cs="Times New Roman"/>
          <w:sz w:val="24"/>
          <w:szCs w:val="24"/>
        </w:rPr>
        <w:t xml:space="preserve">ауч. ред. В. П. Степаненко.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2002.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220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Гильман Р. А. </w:t>
      </w:r>
      <w:r w:rsidRPr="00335A31">
        <w:rPr>
          <w:rFonts w:ascii="Times New Roman" w:hAnsi="Times New Roman" w:cs="Times New Roman"/>
          <w:spacing w:val="-2"/>
          <w:sz w:val="24"/>
          <w:szCs w:val="24"/>
        </w:rPr>
        <w:t>Художественная роспись тканей : учеб. пособие / Р. А. Гильман. – Москва :</w:t>
      </w:r>
      <w:r w:rsidRPr="00F97800">
        <w:rPr>
          <w:rFonts w:ascii="Times New Roman" w:hAnsi="Times New Roman" w:cs="Times New Roman"/>
          <w:sz w:val="24"/>
          <w:szCs w:val="24"/>
        </w:rPr>
        <w:t xml:space="preserve"> Владос, 2008.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160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Грибов</w:t>
      </w:r>
      <w:r>
        <w:rPr>
          <w:rFonts w:ascii="Times New Roman" w:hAnsi="Times New Roman" w:cs="Times New Roman"/>
          <w:sz w:val="24"/>
          <w:szCs w:val="24"/>
        </w:rPr>
        <w:t xml:space="preserve">а Л. С. Пермский звериный стиль: </w:t>
      </w:r>
      <w:r w:rsidRPr="00F97800">
        <w:rPr>
          <w:rFonts w:ascii="Times New Roman" w:hAnsi="Times New Roman" w:cs="Times New Roman"/>
          <w:sz w:val="24"/>
          <w:szCs w:val="24"/>
        </w:rPr>
        <w:t xml:space="preserve">(проблемы семантики) / </w:t>
      </w:r>
      <w:r w:rsidRPr="008456AC">
        <w:rPr>
          <w:rFonts w:ascii="Times New Roman" w:hAnsi="Times New Roman" w:cs="Times New Roman"/>
          <w:sz w:val="24"/>
          <w:szCs w:val="24"/>
        </w:rPr>
        <w:t>Л. С. Грибова ; ; отв. ред. А. К. Микушев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978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кад. наук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СССР, Коми фил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>, Ин-т яз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>, 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и истории.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Москва : Наука, 1975.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148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Губкин О. П. Каслинский феникс : альбом / О. П. Губкин ; Независимый ин-т истории матер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культуры, Касл. з-д архитектурно-худож. литья.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Сократ, 2004.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176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Дмитриев А. В. Тагильская роза. История «лакирного дела» на Урале / А. В. Дмитриев, А. С. Максяшин ; М-во культуры Свердл. обл.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6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F35662">
        <w:rPr>
          <w:rFonts w:ascii="Times New Roman" w:hAnsi="Times New Roman" w:cs="Times New Roman"/>
          <w:sz w:val="24"/>
          <w:szCs w:val="24"/>
        </w:rPr>
        <w:t>]</w:t>
      </w:r>
      <w:r w:rsidRPr="00F978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Старт, 2000.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140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Ефимова Е. М. Русский резной камень в Эрмитаже</w:t>
      </w:r>
      <w:r w:rsidRPr="00F35662">
        <w:rPr>
          <w:rFonts w:ascii="Times New Roman" w:hAnsi="Times New Roman" w:cs="Times New Roman"/>
          <w:sz w:val="24"/>
          <w:szCs w:val="24"/>
        </w:rPr>
        <w:t xml:space="preserve"> </w:t>
      </w:r>
      <w:r w:rsidRPr="00F978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7800">
        <w:rPr>
          <w:rFonts w:ascii="Times New Roman" w:hAnsi="Times New Roman" w:cs="Times New Roman"/>
          <w:sz w:val="24"/>
          <w:szCs w:val="24"/>
        </w:rPr>
        <w:t>льбом / Е. М. Ефимова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80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фот.</w:t>
      </w:r>
      <w:r w:rsidRPr="00F35662">
        <w:rPr>
          <w:rFonts w:ascii="Times New Roman" w:hAnsi="Times New Roman" w:cs="Times New Roman"/>
          <w:sz w:val="24"/>
          <w:szCs w:val="24"/>
        </w:rPr>
        <w:br/>
      </w:r>
      <w:r w:rsidRPr="00F97800">
        <w:rPr>
          <w:rFonts w:ascii="Times New Roman" w:hAnsi="Times New Roman" w:cs="Times New Roman"/>
          <w:sz w:val="24"/>
          <w:szCs w:val="24"/>
        </w:rPr>
        <w:t xml:space="preserve">А. Булгакова.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енинград</w:t>
      </w:r>
      <w:r w:rsidRPr="00F97800">
        <w:rPr>
          <w:rFonts w:ascii="Times New Roman" w:hAnsi="Times New Roman" w:cs="Times New Roman"/>
          <w:sz w:val="24"/>
          <w:szCs w:val="24"/>
        </w:rPr>
        <w:t xml:space="preserve"> : Изд-во Гос. Эрмитажа, 1961.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136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Жегалова С. К. Русская народная живопись 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7800">
        <w:rPr>
          <w:rFonts w:ascii="Times New Roman" w:hAnsi="Times New Roman" w:cs="Times New Roman"/>
          <w:sz w:val="24"/>
          <w:szCs w:val="24"/>
        </w:rPr>
        <w:t>н. для уч</w:t>
      </w:r>
      <w:r>
        <w:rPr>
          <w:rFonts w:ascii="Times New Roman" w:hAnsi="Times New Roman" w:cs="Times New Roman"/>
          <w:sz w:val="24"/>
          <w:szCs w:val="24"/>
        </w:rPr>
        <w:t>ащих</w:t>
      </w:r>
      <w:r w:rsidRPr="00F97800">
        <w:rPr>
          <w:rFonts w:ascii="Times New Roman" w:hAnsi="Times New Roman" w:cs="Times New Roman"/>
          <w:sz w:val="24"/>
          <w:szCs w:val="24"/>
        </w:rPr>
        <w:t>ся ст</w:t>
      </w:r>
      <w:r>
        <w:rPr>
          <w:rFonts w:ascii="Times New Roman" w:hAnsi="Times New Roman" w:cs="Times New Roman"/>
          <w:sz w:val="24"/>
          <w:szCs w:val="24"/>
        </w:rPr>
        <w:t>. кл. /</w:t>
      </w:r>
      <w:r>
        <w:rPr>
          <w:rFonts w:ascii="Times New Roman" w:hAnsi="Times New Roman" w:cs="Times New Roman"/>
          <w:sz w:val="24"/>
          <w:szCs w:val="24"/>
        </w:rPr>
        <w:br/>
      </w:r>
      <w:r w:rsidRPr="00F97800">
        <w:rPr>
          <w:rFonts w:ascii="Times New Roman" w:hAnsi="Times New Roman" w:cs="Times New Roman"/>
          <w:sz w:val="24"/>
          <w:szCs w:val="24"/>
        </w:rPr>
        <w:t xml:space="preserve">С. К. Жегалова.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Москва : Просвещение, 1984.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176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Зайцев Г. Б. Ювелирное искусство дореволюционного Екатеринбурга / Г. Б. Зайцев ;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97800">
        <w:rPr>
          <w:rFonts w:ascii="Times New Roman" w:hAnsi="Times New Roman" w:cs="Times New Roman"/>
          <w:sz w:val="24"/>
          <w:szCs w:val="24"/>
        </w:rPr>
        <w:t xml:space="preserve">ауч. ред. Н. И. Бармина.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2001.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112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Зак А. С. Чугунное художественное литье (1920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780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А. С. </w:t>
      </w:r>
      <w:r w:rsidRPr="00F97800">
        <w:rPr>
          <w:rFonts w:ascii="Times New Roman" w:hAnsi="Times New Roman" w:cs="Times New Roman"/>
          <w:sz w:val="24"/>
          <w:szCs w:val="24"/>
        </w:rPr>
        <w:t xml:space="preserve">Зак.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800">
        <w:rPr>
          <w:rFonts w:ascii="Times New Roman" w:hAnsi="Times New Roman" w:cs="Times New Roman"/>
          <w:sz w:val="24"/>
          <w:szCs w:val="24"/>
        </w:rPr>
        <w:t xml:space="preserve">во, 2009.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288 с</w:t>
      </w:r>
      <w:r w:rsidRPr="00F978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(Библиотека коллекционера)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Ильин М. А. </w:t>
      </w:r>
      <w:r w:rsidRPr="00D446DB">
        <w:rPr>
          <w:rFonts w:ascii="Times New Roman" w:hAnsi="Times New Roman" w:cs="Times New Roman"/>
          <w:spacing w:val="2"/>
          <w:sz w:val="24"/>
          <w:szCs w:val="24"/>
        </w:rPr>
        <w:t xml:space="preserve">Русское народное искусство / М.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А. </w:t>
      </w:r>
      <w:r w:rsidRPr="00D446DB">
        <w:rPr>
          <w:rFonts w:ascii="Times New Roman" w:hAnsi="Times New Roman" w:cs="Times New Roman"/>
          <w:spacing w:val="2"/>
          <w:sz w:val="24"/>
          <w:szCs w:val="24"/>
        </w:rPr>
        <w:t xml:space="preserve">Ильин. – Москва : Молодая гвардия, 1959. – </w:t>
      </w:r>
      <w:r w:rsidRPr="00F97800">
        <w:rPr>
          <w:rFonts w:ascii="Times New Roman" w:hAnsi="Times New Roman" w:cs="Times New Roman"/>
          <w:sz w:val="24"/>
          <w:szCs w:val="24"/>
        </w:rPr>
        <w:t>70 с.</w:t>
      </w:r>
    </w:p>
    <w:p w:rsidR="00D715C4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Каган Ю. О.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Класс резного художества / Ю. О. Каган 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97800">
        <w:rPr>
          <w:rFonts w:ascii="Times New Roman" w:hAnsi="Times New Roman" w:cs="Times New Roman"/>
          <w:sz w:val="24"/>
          <w:szCs w:val="24"/>
        </w:rPr>
        <w:t>од общ. ред. В. Б. Семенова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8456AC">
        <w:rPr>
          <w:rFonts w:ascii="Times New Roman" w:hAnsi="Times New Roman" w:cs="Times New Roman"/>
          <w:sz w:val="24"/>
          <w:szCs w:val="24"/>
        </w:rPr>
        <w:t>Ист.-геммол. о-во (ИГЕММО</w:t>
      </w:r>
      <w:r w:rsidRPr="008456AC">
        <w:rPr>
          <w:rFonts w:ascii="Times New Roman" w:hAnsi="Times New Roman" w:cs="Times New Roman"/>
          <w:spacing w:val="-2"/>
          <w:sz w:val="24"/>
          <w:szCs w:val="24"/>
        </w:rPr>
        <w:t xml:space="preserve">) «Lithica». – Екатеринбург : Аква-Пресс : ИГЕММО, 2002. – </w:t>
      </w:r>
      <w:r w:rsidRPr="008456AC">
        <w:rPr>
          <w:rFonts w:ascii="Times New Roman" w:hAnsi="Times New Roman" w:cs="Times New Roman"/>
          <w:sz w:val="24"/>
          <w:szCs w:val="24"/>
        </w:rPr>
        <w:t>608 с. – (Старый Екатеринбург ;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7800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78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lastRenderedPageBreak/>
        <w:t xml:space="preserve">Каталог уральской народной росписи крестьянских домов и предметов быта в собрании Нижнесинячихинского музея-заповедника 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7800">
        <w:rPr>
          <w:rFonts w:ascii="Times New Roman" w:hAnsi="Times New Roman" w:cs="Times New Roman"/>
          <w:sz w:val="24"/>
          <w:szCs w:val="24"/>
        </w:rPr>
        <w:t xml:space="preserve">оллекция И. Д. Самойлова /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7800">
        <w:rPr>
          <w:rFonts w:ascii="Times New Roman" w:hAnsi="Times New Roman" w:cs="Times New Roman"/>
          <w:sz w:val="24"/>
          <w:szCs w:val="24"/>
        </w:rPr>
        <w:t xml:space="preserve">вт. вступ. ст. и сост. кат. И. Д. Самойлов 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7800">
        <w:rPr>
          <w:rFonts w:ascii="Times New Roman" w:hAnsi="Times New Roman" w:cs="Times New Roman"/>
          <w:sz w:val="24"/>
          <w:szCs w:val="24"/>
        </w:rPr>
        <w:t xml:space="preserve">форм. худож. А. Вохмина.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Свердловск :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рабочий, 1988.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208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Мавродина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Искусство русских камнерезов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7800">
        <w:rPr>
          <w:rFonts w:ascii="Times New Roman" w:hAnsi="Times New Roman" w:cs="Times New Roman"/>
          <w:sz w:val="24"/>
          <w:szCs w:val="24"/>
        </w:rPr>
        <w:t xml:space="preserve"> XVIII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>XIX веков : кат</w:t>
      </w:r>
      <w:r>
        <w:rPr>
          <w:rFonts w:ascii="Times New Roman" w:hAnsi="Times New Roman" w:cs="Times New Roman"/>
          <w:sz w:val="24"/>
          <w:szCs w:val="24"/>
        </w:rPr>
        <w:t>. коллекции /</w:t>
      </w:r>
      <w:r>
        <w:rPr>
          <w:rFonts w:ascii="Times New Roman" w:hAnsi="Times New Roman" w:cs="Times New Roman"/>
          <w:sz w:val="24"/>
          <w:szCs w:val="24"/>
        </w:rPr>
        <w:br/>
      </w:r>
      <w:r w:rsidRPr="00346A79">
        <w:rPr>
          <w:rFonts w:ascii="Times New Roman" w:hAnsi="Times New Roman" w:cs="Times New Roman"/>
          <w:spacing w:val="2"/>
          <w:sz w:val="24"/>
          <w:szCs w:val="24"/>
        </w:rPr>
        <w:t>Н. М. Мавродина ; Гос. Эрмитаж. – Санкт-Петербург : Изд-во Гос. Эрмитажа, 2007. – 559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Максяшин А. С. Уральский орнамент на </w:t>
      </w:r>
      <w:r>
        <w:rPr>
          <w:rFonts w:ascii="Times New Roman" w:hAnsi="Times New Roman" w:cs="Times New Roman"/>
          <w:sz w:val="24"/>
          <w:szCs w:val="24"/>
        </w:rPr>
        <w:t>расписных изделиях из металла /</w:t>
      </w:r>
      <w:r>
        <w:rPr>
          <w:rFonts w:ascii="Times New Roman" w:hAnsi="Times New Roman" w:cs="Times New Roman"/>
          <w:sz w:val="24"/>
          <w:szCs w:val="24"/>
        </w:rPr>
        <w:br/>
      </w:r>
      <w:r w:rsidRPr="00F97800">
        <w:rPr>
          <w:rFonts w:ascii="Times New Roman" w:hAnsi="Times New Roman" w:cs="Times New Roman"/>
          <w:sz w:val="24"/>
          <w:szCs w:val="24"/>
        </w:rPr>
        <w:t>А. С. Максяшин ;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центр нар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творчества.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</w:t>
      </w:r>
      <w:r>
        <w:rPr>
          <w:rFonts w:ascii="Times New Roman" w:hAnsi="Times New Roman" w:cs="Times New Roman"/>
          <w:sz w:val="24"/>
          <w:szCs w:val="24"/>
        </w:rPr>
        <w:t>инбург : Диамант, 1994</w:t>
      </w:r>
      <w:r w:rsidRPr="00F978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 с.</w:t>
      </w:r>
    </w:p>
    <w:p w:rsidR="00D715C4" w:rsidRPr="008456AC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Малахитовая провинция: Арамиль,</w:t>
      </w:r>
      <w:r w:rsidRPr="00F97800">
        <w:rPr>
          <w:rFonts w:ascii="Times New Roman" w:hAnsi="Times New Roman" w:cs="Times New Roman"/>
          <w:sz w:val="24"/>
          <w:szCs w:val="24"/>
        </w:rPr>
        <w:t xml:space="preserve"> Полевской</w:t>
      </w:r>
      <w:r>
        <w:rPr>
          <w:rFonts w:ascii="Times New Roman" w:hAnsi="Times New Roman" w:cs="Times New Roman"/>
          <w:sz w:val="24"/>
          <w:szCs w:val="24"/>
        </w:rPr>
        <w:t>, Сысерть,</w:t>
      </w:r>
      <w:r w:rsidRPr="00F97800">
        <w:rPr>
          <w:rFonts w:ascii="Times New Roman" w:hAnsi="Times New Roman" w:cs="Times New Roman"/>
          <w:sz w:val="24"/>
          <w:szCs w:val="24"/>
        </w:rPr>
        <w:t xml:space="preserve"> Дегтярск : культурно-ист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очерки / А. Н. Чуманов [и др.] ; под общ. ред. В. В. Нестерова.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Сократ, </w:t>
      </w:r>
      <w:r w:rsidRPr="008456AC">
        <w:rPr>
          <w:rFonts w:ascii="Times New Roman" w:hAnsi="Times New Roman" w:cs="Times New Roman"/>
          <w:sz w:val="24"/>
          <w:szCs w:val="24"/>
        </w:rPr>
        <w:t>2001. – 368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Матюшин Г. Н. Яшмовый пояс Урала / Г. Н. Матюшин.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Москва : Искусство, 1977.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175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(Дороги к прекрасному).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Мезенин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Урал на всемирных выставках / Н. А. Мезенин.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Свердловск : Сред.-Урал. кн. изд-во, 1981.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160 с.</w:t>
      </w:r>
    </w:p>
    <w:p w:rsidR="00D715C4" w:rsidRPr="008456AC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Моран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де. История декоративно-прикладного</w:t>
      </w:r>
      <w:r>
        <w:rPr>
          <w:rFonts w:ascii="Times New Roman" w:hAnsi="Times New Roman" w:cs="Times New Roman"/>
          <w:sz w:val="24"/>
          <w:szCs w:val="24"/>
        </w:rPr>
        <w:t xml:space="preserve"> искусства от древнейших времен</w:t>
      </w:r>
      <w:r>
        <w:rPr>
          <w:rFonts w:ascii="Times New Roman" w:hAnsi="Times New Roman" w:cs="Times New Roman"/>
          <w:sz w:val="24"/>
          <w:szCs w:val="24"/>
        </w:rPr>
        <w:br/>
      </w:r>
      <w:r w:rsidRPr="00F97800">
        <w:rPr>
          <w:rFonts w:ascii="Times New Roman" w:hAnsi="Times New Roman" w:cs="Times New Roman"/>
          <w:sz w:val="24"/>
          <w:szCs w:val="24"/>
        </w:rPr>
        <w:t>до наших дней / А. де Моран</w:t>
      </w:r>
      <w:r>
        <w:rPr>
          <w:rFonts w:ascii="Times New Roman" w:hAnsi="Times New Roman" w:cs="Times New Roman"/>
          <w:sz w:val="24"/>
          <w:szCs w:val="24"/>
        </w:rPr>
        <w:t xml:space="preserve"> ; Н. И. Столярова,Л. Д. </w:t>
      </w:r>
      <w:r w:rsidRPr="008456AC">
        <w:rPr>
          <w:rFonts w:ascii="Times New Roman" w:hAnsi="Times New Roman" w:cs="Times New Roman"/>
          <w:sz w:val="24"/>
          <w:szCs w:val="24"/>
        </w:rPr>
        <w:t>Липман ; с прил. ст. Ж. Гассио-Талабо о дизайне. – Москва : Искусство, 1982. – 578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Мурзина И. Я. Художественная культура Урала 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97800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пособие для учащихся 10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>11 кл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/ И. Я. Мурзина.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кн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, 2003.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304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Оборин В. </w:t>
      </w:r>
      <w:r w:rsidRPr="000A4F60">
        <w:rPr>
          <w:rFonts w:ascii="Times New Roman" w:hAnsi="Times New Roman" w:cs="Times New Roman"/>
          <w:spacing w:val="-2"/>
          <w:sz w:val="24"/>
          <w:szCs w:val="24"/>
        </w:rPr>
        <w:t xml:space="preserve">Древнее искусство народов Прикамья. Пермский звериный стиль / В. Оборин. – </w:t>
      </w:r>
      <w:r w:rsidRPr="00F97800">
        <w:rPr>
          <w:rFonts w:ascii="Times New Roman" w:hAnsi="Times New Roman" w:cs="Times New Roman"/>
          <w:sz w:val="24"/>
          <w:szCs w:val="24"/>
        </w:rPr>
        <w:t>Пермь : Перм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кн</w:t>
      </w:r>
      <w:r>
        <w:rPr>
          <w:rFonts w:ascii="Times New Roman" w:hAnsi="Times New Roman" w:cs="Times New Roman"/>
          <w:sz w:val="24"/>
          <w:szCs w:val="24"/>
        </w:rPr>
        <w:t>. изд-во, 1976</w:t>
      </w:r>
      <w:r w:rsidRPr="00F978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 с.</w:t>
      </w:r>
    </w:p>
    <w:p w:rsidR="00D715C4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Основы художественного ремесла : пособ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для учителя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F97800">
        <w:rPr>
          <w:rFonts w:ascii="Times New Roman" w:hAnsi="Times New Roman" w:cs="Times New Roman"/>
          <w:sz w:val="24"/>
          <w:szCs w:val="24"/>
        </w:rPr>
        <w:t xml:space="preserve"> 2 ч. Ч</w:t>
      </w:r>
      <w:r w:rsidRPr="008456AC">
        <w:rPr>
          <w:rFonts w:ascii="Times New Roman" w:hAnsi="Times New Roman" w:cs="Times New Roman"/>
          <w:sz w:val="24"/>
          <w:szCs w:val="24"/>
        </w:rPr>
        <w:t>. 2.</w:t>
      </w:r>
      <w:r w:rsidRPr="00F97800">
        <w:rPr>
          <w:rFonts w:ascii="Times New Roman" w:hAnsi="Times New Roman" w:cs="Times New Roman"/>
          <w:sz w:val="24"/>
          <w:szCs w:val="24"/>
        </w:rPr>
        <w:t xml:space="preserve"> Художественные лаки. Резьба и роспись по дереву. Художественная обработка кости, рога,</w:t>
      </w:r>
      <w:r>
        <w:rPr>
          <w:rFonts w:ascii="Times New Roman" w:hAnsi="Times New Roman" w:cs="Times New Roman"/>
          <w:sz w:val="24"/>
          <w:szCs w:val="24"/>
        </w:rPr>
        <w:t xml:space="preserve"> металла. Керамическая игрушка: у</w:t>
      </w:r>
      <w:r w:rsidRPr="00F97800">
        <w:rPr>
          <w:rFonts w:ascii="Times New Roman" w:hAnsi="Times New Roman" w:cs="Times New Roman"/>
          <w:sz w:val="24"/>
          <w:szCs w:val="24"/>
        </w:rPr>
        <w:t>роки мастерства / В. А. Барадулин</w:t>
      </w:r>
      <w:r w:rsidRPr="00016B50">
        <w:rPr>
          <w:rFonts w:ascii="Times New Roman" w:hAnsi="Times New Roman" w:cs="Times New Roman"/>
          <w:sz w:val="24"/>
          <w:szCs w:val="24"/>
        </w:rPr>
        <w:t xml:space="preserve"> [</w:t>
      </w:r>
      <w:r w:rsidRPr="00F97800">
        <w:rPr>
          <w:rFonts w:ascii="Times New Roman" w:hAnsi="Times New Roman" w:cs="Times New Roman"/>
          <w:sz w:val="24"/>
          <w:szCs w:val="24"/>
        </w:rPr>
        <w:t>и др.</w:t>
      </w:r>
      <w:r w:rsidRPr="00016B5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; под ред.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F97800">
        <w:rPr>
          <w:rFonts w:ascii="Times New Roman" w:hAnsi="Times New Roman" w:cs="Times New Roman"/>
          <w:sz w:val="24"/>
          <w:szCs w:val="24"/>
        </w:rPr>
        <w:t xml:space="preserve">В. А. Барадулина.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Изд. 2-е, дораб.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F97800">
        <w:rPr>
          <w:rFonts w:ascii="Times New Roman" w:hAnsi="Times New Roman" w:cs="Times New Roman"/>
          <w:sz w:val="24"/>
          <w:szCs w:val="24"/>
        </w:rPr>
        <w:t xml:space="preserve"> : Просвещение, 1987.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272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Павловский Б. В. Камнерезное искусство Урала / Б. В. Павловский ; </w:t>
      </w:r>
      <w:r>
        <w:rPr>
          <w:rFonts w:ascii="Times New Roman" w:hAnsi="Times New Roman" w:cs="Times New Roman"/>
          <w:sz w:val="24"/>
          <w:szCs w:val="24"/>
        </w:rPr>
        <w:t>оформ. худож.</w:t>
      </w:r>
      <w:r>
        <w:rPr>
          <w:rFonts w:ascii="Times New Roman" w:hAnsi="Times New Roman" w:cs="Times New Roman"/>
          <w:sz w:val="24"/>
          <w:szCs w:val="24"/>
        </w:rPr>
        <w:br/>
      </w:r>
      <w:r w:rsidRPr="00F97800">
        <w:rPr>
          <w:rFonts w:ascii="Times New Roman" w:hAnsi="Times New Roman" w:cs="Times New Roman"/>
          <w:sz w:val="24"/>
          <w:szCs w:val="24"/>
        </w:rPr>
        <w:t xml:space="preserve">В. Воловича.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Свердловск : Свердл. кн. изд-во, 1953.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152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Павловский Б. В. Каслинский чугунный павильон : альбом / Б. В. Павловский.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Свердловск :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>-Урал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кн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-во, 1979</w:t>
      </w:r>
      <w:r w:rsidRPr="00F978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Павловский Б. В. Крепостные художники Худояровы / Б. Павловский.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Свердловск : Свердл. кн. изд-во, 1963.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43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(Люди нашего края).</w:t>
      </w:r>
    </w:p>
    <w:p w:rsidR="00D715C4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5C4">
        <w:rPr>
          <w:rFonts w:ascii="Times New Roman" w:hAnsi="Times New Roman" w:cs="Times New Roman"/>
          <w:sz w:val="24"/>
          <w:szCs w:val="24"/>
        </w:rPr>
        <w:t>Первая уральская выставка декоративного искусства с участием мастеров России, Ближне</w:t>
      </w:r>
      <w:r>
        <w:rPr>
          <w:rFonts w:ascii="Times New Roman" w:hAnsi="Times New Roman" w:cs="Times New Roman"/>
          <w:sz w:val="24"/>
          <w:szCs w:val="24"/>
        </w:rPr>
        <w:t xml:space="preserve">го зарубежья и Западной Европы </w:t>
      </w:r>
      <w:r w:rsidRPr="00D715C4">
        <w:rPr>
          <w:rFonts w:ascii="Times New Roman" w:hAnsi="Times New Roman" w:cs="Times New Roman"/>
          <w:sz w:val="24"/>
          <w:szCs w:val="24"/>
        </w:rPr>
        <w:t>: эмаль, текстиль, керамика, ювелирное искусство, стекло, металл, дерево / М-во культу</w:t>
      </w:r>
      <w:r>
        <w:rPr>
          <w:rFonts w:ascii="Times New Roman" w:hAnsi="Times New Roman" w:cs="Times New Roman"/>
          <w:sz w:val="24"/>
          <w:szCs w:val="24"/>
        </w:rPr>
        <w:t xml:space="preserve">ры Свердловской обл. [и др.] ; </w:t>
      </w:r>
      <w:r w:rsidRPr="00D715C4">
        <w:rPr>
          <w:rFonts w:ascii="Times New Roman" w:hAnsi="Times New Roman" w:cs="Times New Roman"/>
          <w:sz w:val="24"/>
          <w:szCs w:val="24"/>
        </w:rPr>
        <w:t>ред.-сост.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5C4">
        <w:rPr>
          <w:rFonts w:ascii="Times New Roman" w:hAnsi="Times New Roman" w:cs="Times New Roman"/>
          <w:sz w:val="24"/>
          <w:szCs w:val="24"/>
        </w:rPr>
        <w:t xml:space="preserve">Малинов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15C4">
        <w:rPr>
          <w:rFonts w:ascii="Times New Roman" w:hAnsi="Times New Roman" w:cs="Times New Roman"/>
          <w:sz w:val="24"/>
          <w:szCs w:val="24"/>
        </w:rPr>
        <w:t xml:space="preserve"> Екатеринбург : Белая галерея, 2000.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15C4">
        <w:rPr>
          <w:rFonts w:ascii="Times New Roman" w:hAnsi="Times New Roman" w:cs="Times New Roman"/>
          <w:sz w:val="24"/>
          <w:szCs w:val="24"/>
        </w:rPr>
        <w:t xml:space="preserve"> 112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Пешкова И. М</w:t>
      </w:r>
      <w:r>
        <w:rPr>
          <w:rFonts w:ascii="Times New Roman" w:hAnsi="Times New Roman" w:cs="Times New Roman"/>
          <w:sz w:val="24"/>
          <w:szCs w:val="24"/>
        </w:rPr>
        <w:t xml:space="preserve">. Искусство каслинских мастеров. В 2 кн. </w:t>
      </w:r>
      <w:r w:rsidRPr="00F97800">
        <w:rPr>
          <w:rFonts w:ascii="Times New Roman" w:hAnsi="Times New Roman" w:cs="Times New Roman"/>
          <w:sz w:val="24"/>
          <w:szCs w:val="24"/>
        </w:rPr>
        <w:t xml:space="preserve">Кн. 1 / И. М. Пешкова.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Челябинск : Юж.-Урал. кн. изд-во, 1983.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160 с.</w:t>
      </w:r>
    </w:p>
    <w:p w:rsidR="00D715C4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Семенов В. Б. Екатеринбургская гранильная фабрика, 1861</w:t>
      </w:r>
      <w:r>
        <w:rPr>
          <w:rFonts w:ascii="Times New Roman" w:hAnsi="Times New Roman" w:cs="Times New Roman"/>
          <w:sz w:val="24"/>
          <w:szCs w:val="24"/>
        </w:rPr>
        <w:t>–1917 / В. Б. Семенов,</w:t>
      </w:r>
      <w:r>
        <w:rPr>
          <w:rFonts w:ascii="Times New Roman" w:hAnsi="Times New Roman" w:cs="Times New Roman"/>
          <w:sz w:val="24"/>
          <w:szCs w:val="24"/>
        </w:rPr>
        <w:br/>
      </w:r>
      <w:r w:rsidRPr="00F97800">
        <w:rPr>
          <w:rFonts w:ascii="Times New Roman" w:hAnsi="Times New Roman" w:cs="Times New Roman"/>
          <w:sz w:val="24"/>
          <w:szCs w:val="24"/>
        </w:rPr>
        <w:t>Н. И. Тимофеев</w:t>
      </w:r>
      <w:r w:rsidRPr="00845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456AC">
        <w:rPr>
          <w:rFonts w:ascii="Times New Roman" w:hAnsi="Times New Roman" w:cs="Times New Roman"/>
          <w:sz w:val="24"/>
          <w:szCs w:val="24"/>
        </w:rPr>
        <w:t>Ист.-геммол. о-во (ИГЕММО</w:t>
      </w:r>
      <w:r w:rsidRPr="008456AC">
        <w:rPr>
          <w:rFonts w:ascii="Times New Roman" w:hAnsi="Times New Roman" w:cs="Times New Roman"/>
          <w:spacing w:val="-2"/>
          <w:sz w:val="24"/>
          <w:szCs w:val="24"/>
        </w:rPr>
        <w:t>) «Lithica». – Екатеринбург : Аква-Пресс : ИГЕММО</w:t>
      </w:r>
      <w:r w:rsidRPr="00F97800">
        <w:rPr>
          <w:rFonts w:ascii="Times New Roman" w:hAnsi="Times New Roman" w:cs="Times New Roman"/>
          <w:sz w:val="24"/>
          <w:szCs w:val="24"/>
        </w:rPr>
        <w:t xml:space="preserve">, 2003.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496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(Старый Екатеринбург ;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7800">
        <w:rPr>
          <w:rFonts w:ascii="Times New Roman" w:hAnsi="Times New Roman" w:cs="Times New Roman"/>
          <w:sz w:val="24"/>
          <w:szCs w:val="24"/>
        </w:rPr>
        <w:t>н. 4).</w:t>
      </w:r>
    </w:p>
    <w:p w:rsidR="00D715C4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374">
        <w:rPr>
          <w:rFonts w:ascii="Times New Roman" w:hAnsi="Times New Roman" w:cs="Times New Roman"/>
          <w:sz w:val="24"/>
          <w:szCs w:val="24"/>
        </w:rPr>
        <w:t>Семенов В. Б. Екатеринбургская камнерезная и антиковая фабрика, 1805–1861 /</w:t>
      </w:r>
      <w:r w:rsidRPr="00CD6374">
        <w:rPr>
          <w:rFonts w:ascii="Times New Roman" w:hAnsi="Times New Roman" w:cs="Times New Roman"/>
          <w:sz w:val="24"/>
          <w:szCs w:val="24"/>
        </w:rPr>
        <w:br/>
        <w:t>В. Б. Семенов, Н. И. Тимофеев</w:t>
      </w:r>
      <w:r w:rsidRPr="00845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456AC">
        <w:rPr>
          <w:rFonts w:ascii="Times New Roman" w:hAnsi="Times New Roman" w:cs="Times New Roman"/>
          <w:spacing w:val="-2"/>
          <w:sz w:val="24"/>
          <w:szCs w:val="24"/>
        </w:rPr>
        <w:t>Ист.-геммол. о-во (ИГЕММО) «Lithica». – Екатеринбург : Аква-Пресс : ИГЕММО</w:t>
      </w:r>
      <w:r w:rsidRPr="00CD6374">
        <w:rPr>
          <w:rFonts w:ascii="Times New Roman" w:hAnsi="Times New Roman" w:cs="Times New Roman"/>
          <w:sz w:val="24"/>
          <w:szCs w:val="24"/>
        </w:rPr>
        <w:t xml:space="preserve">, 2003. – 752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(Старый Екатеринбург ;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7800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7800">
        <w:rPr>
          <w:rFonts w:ascii="Times New Roman" w:hAnsi="Times New Roman" w:cs="Times New Roman"/>
          <w:sz w:val="24"/>
          <w:szCs w:val="24"/>
        </w:rPr>
        <w:t>).</w:t>
      </w:r>
    </w:p>
    <w:p w:rsidR="00D715C4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374">
        <w:rPr>
          <w:rFonts w:ascii="Times New Roman" w:hAnsi="Times New Roman" w:cs="Times New Roman"/>
          <w:sz w:val="24"/>
          <w:szCs w:val="24"/>
        </w:rPr>
        <w:lastRenderedPageBreak/>
        <w:t>Семенов В. Б. Книга резного художества / В. Б. Семенов, Н. И. Тимофеев ; под ред.</w:t>
      </w:r>
      <w:r w:rsidRPr="00CD6374">
        <w:rPr>
          <w:rFonts w:ascii="Times New Roman" w:hAnsi="Times New Roman" w:cs="Times New Roman"/>
          <w:sz w:val="24"/>
          <w:szCs w:val="24"/>
        </w:rPr>
        <w:br/>
        <w:t xml:space="preserve">Е. В. Логунова. – Екатеринбург : </w:t>
      </w:r>
      <w:r w:rsidRPr="008456AC">
        <w:rPr>
          <w:rFonts w:ascii="Times New Roman" w:hAnsi="Times New Roman" w:cs="Times New Roman"/>
          <w:sz w:val="24"/>
          <w:szCs w:val="24"/>
        </w:rPr>
        <w:t>ИГЕММО,</w:t>
      </w:r>
      <w:r w:rsidRPr="00CD6374">
        <w:rPr>
          <w:rFonts w:ascii="Times New Roman" w:hAnsi="Times New Roman" w:cs="Times New Roman"/>
          <w:sz w:val="24"/>
          <w:szCs w:val="24"/>
        </w:rPr>
        <w:t xml:space="preserve"> 2001. – 144 с. – (Екатеринбургская грань).</w:t>
      </w:r>
    </w:p>
    <w:p w:rsidR="00D715C4" w:rsidRPr="00CD6374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374">
        <w:rPr>
          <w:rFonts w:ascii="Times New Roman" w:hAnsi="Times New Roman" w:cs="Times New Roman"/>
          <w:sz w:val="24"/>
          <w:szCs w:val="24"/>
        </w:rPr>
        <w:t xml:space="preserve">Семенов </w:t>
      </w:r>
      <w:r>
        <w:rPr>
          <w:rFonts w:ascii="Times New Roman" w:hAnsi="Times New Roman" w:cs="Times New Roman"/>
          <w:sz w:val="24"/>
          <w:szCs w:val="24"/>
        </w:rPr>
        <w:t>В. Б. Уральские самоцветы:</w:t>
      </w:r>
      <w:r w:rsidRPr="00831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14AD">
        <w:rPr>
          <w:rFonts w:ascii="Times New Roman" w:hAnsi="Times New Roman" w:cs="Times New Roman"/>
          <w:sz w:val="24"/>
          <w:szCs w:val="24"/>
        </w:rPr>
        <w:t xml:space="preserve">з истории камнерезного и гранильного дела </w:t>
      </w:r>
      <w:r>
        <w:rPr>
          <w:rFonts w:ascii="Times New Roman" w:hAnsi="Times New Roman" w:cs="Times New Roman"/>
          <w:sz w:val="24"/>
          <w:szCs w:val="24"/>
        </w:rPr>
        <w:br/>
      </w:r>
      <w:r w:rsidRPr="008314AD">
        <w:rPr>
          <w:rFonts w:ascii="Times New Roman" w:hAnsi="Times New Roman" w:cs="Times New Roman"/>
          <w:sz w:val="24"/>
          <w:szCs w:val="24"/>
        </w:rPr>
        <w:t>на</w:t>
      </w:r>
      <w:r w:rsidRPr="00CD6374">
        <w:rPr>
          <w:rFonts w:ascii="Times New Roman" w:hAnsi="Times New Roman" w:cs="Times New Roman"/>
          <w:sz w:val="24"/>
          <w:szCs w:val="24"/>
        </w:rPr>
        <w:t xml:space="preserve"> </w:t>
      </w:r>
      <w:r w:rsidRPr="008314AD">
        <w:rPr>
          <w:rFonts w:ascii="Times New Roman" w:hAnsi="Times New Roman" w:cs="Times New Roman"/>
          <w:sz w:val="24"/>
          <w:szCs w:val="24"/>
        </w:rPr>
        <w:t>Урале / В. Б. Семенов, И. М. Шакинко. – Свердловск : Сред.-Урал. кн. изд-во, 1982. – 285</w:t>
      </w:r>
      <w:r w:rsidRPr="00CD6374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Силонова О. Н. Крепостные художники Демидов</w:t>
      </w:r>
      <w:r>
        <w:rPr>
          <w:rFonts w:ascii="Times New Roman" w:hAnsi="Times New Roman" w:cs="Times New Roman"/>
          <w:sz w:val="24"/>
          <w:szCs w:val="24"/>
        </w:rPr>
        <w:t>ых. Училище живописи. Худояровы.</w:t>
      </w:r>
      <w:r w:rsidRPr="00F97800">
        <w:rPr>
          <w:rFonts w:ascii="Times New Roman" w:hAnsi="Times New Roman" w:cs="Times New Roman"/>
          <w:sz w:val="24"/>
          <w:szCs w:val="24"/>
        </w:rPr>
        <w:t xml:space="preserve"> XVIII</w:t>
      </w:r>
      <w:r>
        <w:rPr>
          <w:rFonts w:ascii="Times New Roman" w:hAnsi="Times New Roman" w:cs="Times New Roman"/>
          <w:sz w:val="24"/>
          <w:szCs w:val="24"/>
        </w:rPr>
        <w:t>–XIX века: и</w:t>
      </w:r>
      <w:r w:rsidRPr="00F97800">
        <w:rPr>
          <w:rFonts w:ascii="Times New Roman" w:hAnsi="Times New Roman" w:cs="Times New Roman"/>
          <w:sz w:val="24"/>
          <w:szCs w:val="24"/>
        </w:rPr>
        <w:t xml:space="preserve">з истории подготовки специалистов художественных и художественно-ремесленных профессий Демидовыми / О. </w:t>
      </w:r>
      <w:r>
        <w:rPr>
          <w:rFonts w:ascii="Times New Roman" w:hAnsi="Times New Roman" w:cs="Times New Roman"/>
          <w:sz w:val="24"/>
          <w:szCs w:val="24"/>
        </w:rPr>
        <w:t xml:space="preserve">Н. </w:t>
      </w:r>
      <w:r w:rsidRPr="00F97800">
        <w:rPr>
          <w:rFonts w:ascii="Times New Roman" w:hAnsi="Times New Roman" w:cs="Times New Roman"/>
          <w:sz w:val="24"/>
          <w:szCs w:val="24"/>
        </w:rPr>
        <w:t xml:space="preserve">Силонова.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Баско, 2007.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416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Сокровища русского народного искусства. Резьба и росп</w:t>
      </w:r>
      <w:r>
        <w:rPr>
          <w:rFonts w:ascii="Times New Roman" w:hAnsi="Times New Roman" w:cs="Times New Roman"/>
          <w:sz w:val="24"/>
          <w:szCs w:val="24"/>
        </w:rPr>
        <w:t>ись по дереву / С. К. Жегалова</w:t>
      </w:r>
      <w:r w:rsidRPr="00E82C4F">
        <w:rPr>
          <w:rFonts w:ascii="Times New Roman" w:hAnsi="Times New Roman" w:cs="Times New Roman"/>
          <w:sz w:val="24"/>
          <w:szCs w:val="24"/>
        </w:rPr>
        <w:t xml:space="preserve"> </w:t>
      </w:r>
      <w:r w:rsidRPr="00F97800">
        <w:rPr>
          <w:rFonts w:ascii="Times New Roman" w:hAnsi="Times New Roman" w:cs="Times New Roman"/>
          <w:sz w:val="24"/>
          <w:szCs w:val="24"/>
        </w:rPr>
        <w:t>[и др.] ; Гос. ист. музей.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F97800">
        <w:rPr>
          <w:rFonts w:ascii="Times New Roman" w:hAnsi="Times New Roman" w:cs="Times New Roman"/>
          <w:sz w:val="24"/>
          <w:szCs w:val="24"/>
        </w:rPr>
        <w:t xml:space="preserve"> : Искусство, 1967.</w:t>
      </w:r>
      <w:r w:rsidRPr="00E82C4F">
        <w:rPr>
          <w:rFonts w:ascii="Times New Roman" w:hAnsi="Times New Roman" w:cs="Times New Roman"/>
          <w:sz w:val="24"/>
          <w:szCs w:val="24"/>
        </w:rPr>
        <w:t xml:space="preserve"> 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26</w:t>
      </w:r>
      <w:r w:rsidRPr="00E82C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Степанов Н. С. </w:t>
      </w:r>
      <w:r w:rsidRPr="00E82C4F">
        <w:rPr>
          <w:rFonts w:ascii="Times New Roman" w:hAnsi="Times New Roman" w:cs="Times New Roman"/>
          <w:spacing w:val="-2"/>
          <w:sz w:val="24"/>
          <w:szCs w:val="24"/>
        </w:rPr>
        <w:t>Резьбы очарованье / Н. С. Степанов. – Ленинград : Лениздат, 1991. – 112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Традиционная культура Урала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F97800">
        <w:rPr>
          <w:rFonts w:ascii="Times New Roman" w:hAnsi="Times New Roman" w:cs="Times New Roman"/>
          <w:sz w:val="24"/>
          <w:szCs w:val="24"/>
        </w:rPr>
        <w:t>льманах. Вып. 2</w:t>
      </w:r>
      <w:r w:rsidRPr="00E82C4F"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Учебные программы по народной культуре Урала /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7800">
        <w:rPr>
          <w:rFonts w:ascii="Times New Roman" w:hAnsi="Times New Roman" w:cs="Times New Roman"/>
          <w:sz w:val="24"/>
          <w:szCs w:val="24"/>
        </w:rPr>
        <w:t xml:space="preserve">вт.-сост. Г. Л. Бисерова </w:t>
      </w:r>
      <w:r w:rsidRPr="00E82C4F">
        <w:rPr>
          <w:rFonts w:ascii="Times New Roman" w:hAnsi="Times New Roman" w:cs="Times New Roman"/>
          <w:sz w:val="24"/>
          <w:szCs w:val="24"/>
        </w:rPr>
        <w:t>[</w:t>
      </w:r>
      <w:r w:rsidRPr="00F97800">
        <w:rPr>
          <w:rFonts w:ascii="Times New Roman" w:hAnsi="Times New Roman" w:cs="Times New Roman"/>
          <w:sz w:val="24"/>
          <w:szCs w:val="24"/>
        </w:rPr>
        <w:t>и др.</w:t>
      </w:r>
      <w:r w:rsidRPr="00E82C4F">
        <w:rPr>
          <w:rFonts w:ascii="Times New Roman" w:hAnsi="Times New Roman" w:cs="Times New Roman"/>
          <w:sz w:val="24"/>
          <w:szCs w:val="24"/>
        </w:rPr>
        <w:t>].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Свердл. обл. Дом фольклора, 2002. </w:t>
      </w:r>
      <w:r>
        <w:rPr>
          <w:noProof/>
          <w:lang w:eastAsia="ru-RU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114 с.</w:t>
      </w:r>
    </w:p>
    <w:p w:rsidR="00D715C4" w:rsidRPr="008456AC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Урал: металл и камень</w:t>
      </w:r>
      <w:r w:rsidRPr="008456AC">
        <w:rPr>
          <w:rFonts w:ascii="Times New Roman" w:hAnsi="Times New Roman" w:cs="Times New Roman"/>
          <w:sz w:val="24"/>
          <w:szCs w:val="24"/>
        </w:rPr>
        <w:t xml:space="preserve">: </w:t>
      </w:r>
      <w:r w:rsidRPr="008456AC">
        <w:rPr>
          <w:rFonts w:ascii="Times New Roman" w:hAnsi="Times New Roman" w:cs="Times New Roman"/>
          <w:spacing w:val="-2"/>
          <w:sz w:val="24"/>
          <w:szCs w:val="24"/>
        </w:rPr>
        <w:t>избр</w:t>
      </w:r>
      <w:r>
        <w:rPr>
          <w:rFonts w:ascii="Times New Roman" w:hAnsi="Times New Roman" w:cs="Times New Roman"/>
          <w:spacing w:val="-2"/>
          <w:sz w:val="24"/>
          <w:szCs w:val="24"/>
        </w:rPr>
        <w:t>анные</w:t>
      </w:r>
      <w:r w:rsidRPr="00A42EDB">
        <w:rPr>
          <w:rFonts w:ascii="Times New Roman" w:hAnsi="Times New Roman" w:cs="Times New Roman"/>
          <w:spacing w:val="-2"/>
          <w:sz w:val="24"/>
          <w:szCs w:val="24"/>
        </w:rPr>
        <w:t xml:space="preserve"> коллекции </w:t>
      </w:r>
      <w:r w:rsidRPr="008456AC">
        <w:rPr>
          <w:rFonts w:ascii="Times New Roman" w:hAnsi="Times New Roman" w:cs="Times New Roman"/>
          <w:spacing w:val="-2"/>
          <w:sz w:val="24"/>
          <w:szCs w:val="24"/>
        </w:rPr>
        <w:t>Екатеринбургого музея изобразительных искусств : альманах</w:t>
      </w:r>
      <w:r w:rsidRPr="008456AC">
        <w:rPr>
          <w:rFonts w:ascii="Times New Roman" w:hAnsi="Times New Roman" w:cs="Times New Roman"/>
          <w:sz w:val="24"/>
          <w:szCs w:val="24"/>
        </w:rPr>
        <w:t xml:space="preserve"> / Екатеринбург. музей изобр. искусств ; идея и управление проектом Н. Н. Корытина. – Екатеринбург : ЕМИИ, 2012. – 107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29C">
        <w:rPr>
          <w:rFonts w:ascii="Times New Roman" w:hAnsi="Times New Roman" w:cs="Times New Roman"/>
          <w:spacing w:val="-4"/>
          <w:sz w:val="24"/>
          <w:szCs w:val="24"/>
        </w:rPr>
        <w:t>Уральский орнамент: традиции и современность : метод. пособие / сост. А. С. Максяшин. 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Екатеринбург : Урал. пед. ин-т, 1993.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42 с.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EDB">
        <w:rPr>
          <w:rFonts w:ascii="Times New Roman" w:hAnsi="Times New Roman" w:cs="Times New Roman"/>
          <w:spacing w:val="-2"/>
          <w:sz w:val="24"/>
          <w:szCs w:val="24"/>
        </w:rPr>
        <w:t>Фокина Л. В. История декоративно-</w:t>
      </w:r>
      <w:r w:rsidRPr="00A42EDB">
        <w:rPr>
          <w:rFonts w:ascii="Times New Roman" w:hAnsi="Times New Roman" w:cs="Times New Roman"/>
          <w:spacing w:val="-4"/>
          <w:sz w:val="24"/>
          <w:szCs w:val="24"/>
        </w:rPr>
        <w:t>прикладного искусства : учеб. пособие /Л. В. Фокина. –</w:t>
      </w:r>
      <w:r w:rsidRPr="00A42E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7800">
        <w:rPr>
          <w:rFonts w:ascii="Times New Roman" w:hAnsi="Times New Roman" w:cs="Times New Roman"/>
          <w:sz w:val="24"/>
          <w:szCs w:val="24"/>
        </w:rPr>
        <w:t xml:space="preserve">Ростов-на-Дону : Феникс, 2009.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240 с. </w:t>
      </w:r>
      <w:r>
        <w:rPr>
          <w:rFonts w:ascii="Times New Roman" w:hAnsi="Times New Roman" w:cs="Times New Roman"/>
          <w:sz w:val="24"/>
          <w:szCs w:val="24"/>
        </w:rPr>
        <w:t>– (Высшее образование).</w:t>
      </w:r>
    </w:p>
    <w:p w:rsidR="00D715C4" w:rsidRPr="00F97800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 xml:space="preserve">Художественная </w:t>
      </w:r>
      <w:r w:rsidRPr="00E82C4F">
        <w:rPr>
          <w:rFonts w:ascii="Times New Roman" w:hAnsi="Times New Roman" w:cs="Times New Roman"/>
          <w:spacing w:val="-2"/>
          <w:sz w:val="24"/>
          <w:szCs w:val="24"/>
        </w:rPr>
        <w:t>вышивка Урала : метод.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C4F">
        <w:rPr>
          <w:rFonts w:ascii="Times New Roman" w:hAnsi="Times New Roman" w:cs="Times New Roman"/>
          <w:spacing w:val="-2"/>
          <w:sz w:val="24"/>
          <w:szCs w:val="24"/>
        </w:rPr>
        <w:t xml:space="preserve">пособие / сост. Р. С. Лисовец, А. С. Максяшин. – </w:t>
      </w:r>
      <w:r w:rsidRPr="00F97800">
        <w:rPr>
          <w:rFonts w:ascii="Times New Roman" w:hAnsi="Times New Roman" w:cs="Times New Roman"/>
          <w:sz w:val="24"/>
          <w:szCs w:val="24"/>
        </w:rPr>
        <w:t xml:space="preserve">Екатеринбург : Свердл. гос. ист.-краевед. музей, 1994.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63 с.</w:t>
      </w:r>
    </w:p>
    <w:p w:rsidR="00D715C4" w:rsidRDefault="00D715C4" w:rsidP="00731FE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800">
        <w:rPr>
          <w:rFonts w:ascii="Times New Roman" w:hAnsi="Times New Roman" w:cs="Times New Roman"/>
          <w:sz w:val="24"/>
          <w:szCs w:val="24"/>
        </w:rPr>
        <w:t>Ювелиры и камнерезы Урала : сб. мемуаров,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и арх. док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по истории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</w:t>
      </w:r>
      <w:r w:rsidRPr="008456AC">
        <w:rPr>
          <w:rFonts w:ascii="Times New Roman" w:hAnsi="Times New Roman" w:cs="Times New Roman"/>
          <w:sz w:val="24"/>
          <w:szCs w:val="24"/>
        </w:rPr>
        <w:t>камнерезного и ювелирного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7800">
        <w:rPr>
          <w:rFonts w:ascii="Times New Roman" w:hAnsi="Times New Roman" w:cs="Times New Roman"/>
          <w:sz w:val="24"/>
          <w:szCs w:val="24"/>
        </w:rPr>
        <w:t xml:space="preserve"> искусства / сост. В. В. Скурлов.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анкт-</w:t>
      </w:r>
      <w:r w:rsidRPr="00F9780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етербург</w:t>
      </w:r>
      <w:r w:rsidRPr="00F97800">
        <w:rPr>
          <w:rFonts w:ascii="Times New Roman" w:hAnsi="Times New Roman" w:cs="Times New Roman"/>
          <w:sz w:val="24"/>
          <w:szCs w:val="24"/>
        </w:rPr>
        <w:t xml:space="preserve"> : Лики России, 2001.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780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9780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456AC" w:rsidRDefault="008456AC" w:rsidP="00F97800">
      <w:pPr>
        <w:pStyle w:val="a4"/>
        <w:shd w:val="clear" w:color="auto" w:fill="FFFFFF"/>
        <w:spacing w:before="120" w:beforeAutospacing="0" w:after="120" w:afterAutospacing="0"/>
        <w:jc w:val="both"/>
      </w:pPr>
    </w:p>
    <w:p w:rsidR="00F65A53" w:rsidRPr="00F97800" w:rsidRDefault="00F97800" w:rsidP="00F97800">
      <w:pPr>
        <w:pStyle w:val="a4"/>
        <w:shd w:val="clear" w:color="auto" w:fill="FFFFFF"/>
        <w:spacing w:before="120" w:beforeAutospacing="0" w:after="120" w:afterAutospacing="0"/>
        <w:jc w:val="both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 </w:t>
      </w:r>
      <w:r w:rsidRPr="00F97800">
        <w:t>Е. Кашина</w:t>
      </w:r>
    </w:p>
    <w:sectPr w:rsidR="00F65A53" w:rsidRPr="00F97800" w:rsidSect="00F978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6286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D6131"/>
    <w:multiLevelType w:val="hybridMultilevel"/>
    <w:tmpl w:val="55F4F13C"/>
    <w:lvl w:ilvl="0" w:tplc="1EE21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C"/>
    <w:rsid w:val="000138F1"/>
    <w:rsid w:val="00016B50"/>
    <w:rsid w:val="0006693F"/>
    <w:rsid w:val="000769E8"/>
    <w:rsid w:val="000A4F60"/>
    <w:rsid w:val="002F411B"/>
    <w:rsid w:val="0031775A"/>
    <w:rsid w:val="00335A31"/>
    <w:rsid w:val="00346A79"/>
    <w:rsid w:val="0035278E"/>
    <w:rsid w:val="003E66A8"/>
    <w:rsid w:val="004076C6"/>
    <w:rsid w:val="004406E2"/>
    <w:rsid w:val="00464EEA"/>
    <w:rsid w:val="00483AD5"/>
    <w:rsid w:val="00505571"/>
    <w:rsid w:val="0052740D"/>
    <w:rsid w:val="00544E55"/>
    <w:rsid w:val="00555EA8"/>
    <w:rsid w:val="00665E38"/>
    <w:rsid w:val="006A6D59"/>
    <w:rsid w:val="006D3FEF"/>
    <w:rsid w:val="006D597D"/>
    <w:rsid w:val="006E6BE7"/>
    <w:rsid w:val="007041D7"/>
    <w:rsid w:val="00731FEC"/>
    <w:rsid w:val="007508EE"/>
    <w:rsid w:val="007751BB"/>
    <w:rsid w:val="007A770E"/>
    <w:rsid w:val="0080141C"/>
    <w:rsid w:val="008314AD"/>
    <w:rsid w:val="008456AC"/>
    <w:rsid w:val="008854F4"/>
    <w:rsid w:val="008A429C"/>
    <w:rsid w:val="008E51DA"/>
    <w:rsid w:val="009E551A"/>
    <w:rsid w:val="00A35DFC"/>
    <w:rsid w:val="00A42EDB"/>
    <w:rsid w:val="00AD5B54"/>
    <w:rsid w:val="00AE7F5C"/>
    <w:rsid w:val="00B4231D"/>
    <w:rsid w:val="00BC58B2"/>
    <w:rsid w:val="00BD7A57"/>
    <w:rsid w:val="00BF634C"/>
    <w:rsid w:val="00C505EB"/>
    <w:rsid w:val="00CD6374"/>
    <w:rsid w:val="00D17353"/>
    <w:rsid w:val="00D446DB"/>
    <w:rsid w:val="00D50934"/>
    <w:rsid w:val="00D54AA2"/>
    <w:rsid w:val="00D715C4"/>
    <w:rsid w:val="00D85F18"/>
    <w:rsid w:val="00DC48F8"/>
    <w:rsid w:val="00DF239D"/>
    <w:rsid w:val="00DF2DBB"/>
    <w:rsid w:val="00E3205C"/>
    <w:rsid w:val="00E73F04"/>
    <w:rsid w:val="00E82C4F"/>
    <w:rsid w:val="00E83C8D"/>
    <w:rsid w:val="00EB4794"/>
    <w:rsid w:val="00F131D2"/>
    <w:rsid w:val="00F330C4"/>
    <w:rsid w:val="00F35662"/>
    <w:rsid w:val="00F44D9F"/>
    <w:rsid w:val="00F651C4"/>
    <w:rsid w:val="00F65A53"/>
    <w:rsid w:val="00F77349"/>
    <w:rsid w:val="00F83877"/>
    <w:rsid w:val="00F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7D"/>
    <w:rPr>
      <w:rFonts w:ascii="Tahoma" w:hAnsi="Tahoma" w:cs="Tahoma"/>
      <w:sz w:val="16"/>
      <w:szCs w:val="16"/>
    </w:rPr>
  </w:style>
  <w:style w:type="character" w:customStyle="1" w:styleId="search-descr">
    <w:name w:val="search-descr"/>
    <w:basedOn w:val="a0"/>
    <w:rsid w:val="00DC48F8"/>
  </w:style>
  <w:style w:type="character" w:customStyle="1" w:styleId="js-item-maininfo">
    <w:name w:val="js-item-maininfo"/>
    <w:basedOn w:val="a0"/>
    <w:rsid w:val="00DC48F8"/>
  </w:style>
  <w:style w:type="character" w:styleId="a7">
    <w:name w:val="Hyperlink"/>
    <w:basedOn w:val="a0"/>
    <w:uiPriority w:val="99"/>
    <w:semiHidden/>
    <w:unhideWhenUsed/>
    <w:rsid w:val="00DC4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7D"/>
    <w:rPr>
      <w:rFonts w:ascii="Tahoma" w:hAnsi="Tahoma" w:cs="Tahoma"/>
      <w:sz w:val="16"/>
      <w:szCs w:val="16"/>
    </w:rPr>
  </w:style>
  <w:style w:type="character" w:customStyle="1" w:styleId="search-descr">
    <w:name w:val="search-descr"/>
    <w:basedOn w:val="a0"/>
    <w:rsid w:val="00DC48F8"/>
  </w:style>
  <w:style w:type="character" w:customStyle="1" w:styleId="js-item-maininfo">
    <w:name w:val="js-item-maininfo"/>
    <w:basedOn w:val="a0"/>
    <w:rsid w:val="00DC48F8"/>
  </w:style>
  <w:style w:type="character" w:styleId="a7">
    <w:name w:val="Hyperlink"/>
    <w:basedOn w:val="a0"/>
    <w:uiPriority w:val="99"/>
    <w:semiHidden/>
    <w:unhideWhenUsed/>
    <w:rsid w:val="00DC4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2019-03-21T09:51:00Z</cp:lastPrinted>
  <dcterms:created xsi:type="dcterms:W3CDTF">2019-03-22T11:31:00Z</dcterms:created>
  <dcterms:modified xsi:type="dcterms:W3CDTF">2019-03-22T11:31:00Z</dcterms:modified>
</cp:coreProperties>
</file>