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06" w:rsidRPr="00452ED2" w:rsidRDefault="00CE4199" w:rsidP="00B858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CE4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 w:eastAsia="ru-RU"/>
        </w:rPr>
        <w:t xml:space="preserve">Un dictionnaire c'est l'univers par ordre alphabétique </w:t>
      </w:r>
    </w:p>
    <w:p w:rsidR="00600F5B" w:rsidRPr="00CE4199" w:rsidRDefault="00600F5B" w:rsidP="00B858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 w:eastAsia="ru-RU"/>
        </w:rPr>
      </w:pPr>
      <w:r w:rsidRPr="00CE4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 w:eastAsia="ru-RU"/>
        </w:rPr>
        <w:t>(</w:t>
      </w:r>
      <w:r w:rsidR="00CE4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Словарь – это вселенная, расположенная в алфавитном порядке</w:t>
      </w:r>
      <w:r w:rsidRPr="00CE4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de-DE" w:eastAsia="ru-RU"/>
        </w:rPr>
        <w:t>)</w:t>
      </w:r>
    </w:p>
    <w:p w:rsidR="001019CA" w:rsidRPr="001019CA" w:rsidRDefault="00583445" w:rsidP="00F320CC">
      <w:pPr>
        <w:spacing w:before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41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иностранной литературой (январь, 2019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Бездек</w:t>
      </w:r>
      <w:r w:rsidRPr="00F4766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Я</w:t>
      </w:r>
      <w:r w:rsidRPr="00F47665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Русско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чешский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и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чешско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русский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словарь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= </w:t>
      </w:r>
      <w:r w:rsidRPr="00586305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Slovn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í</w:t>
      </w:r>
      <w:r w:rsidRPr="00586305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k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586305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rusko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-č</w:t>
      </w:r>
      <w:r w:rsidRPr="00586305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esk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ý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č</w:t>
      </w:r>
      <w:r w:rsidRPr="00586305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es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ko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rusk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ý /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Я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Бездек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>. – 4-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е</w:t>
      </w:r>
      <w:r w:rsidRPr="00D57093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изд., стер. – Москва : Рус. яз., 2001. – 544 с.</w:t>
      </w:r>
    </w:p>
    <w:p w:rsidR="0032414D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Берков В. П. </w:t>
      </w:r>
      <w:r w:rsidRPr="007F544E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Большой русско-норвежский словарь = Stor Russisk-Norsk Ordbok : ок.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300000 рус. слов и словосочетаний / В. П. Берков ; </w:t>
      </w:r>
      <w:r w:rsidRPr="007F544E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  <w:t xml:space="preserve">под ред. С. С. Люнден, Т. Матиассена. –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Москва : Живой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яз.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2001. – 936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Горбачева И. С. Польско-русский разговорник для туристов = Rozmówki polsko-rosyjskie dla turystów / И. С. Горбачева, В. И. Зотов. – Москва : Рус. яз., 1979. – 239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Датско-русский и русско-датский словарь = Dansk-russisk og russisk-dansk ordbog :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  <w:t xml:space="preserve">ок. </w:t>
      </w:r>
      <w:r w:rsidRPr="00EE4AB9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</w:rPr>
        <w:t xml:space="preserve">7000 слов / под ред. Е. В. Бабушкиной-Лорентцен. – 6-е изд., стер. – Москва : Рус. яз., 2001.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– 656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Дудченко Г. Б. Китайско-русский словарь по системе четырех разрядов = </w:t>
      </w:r>
      <w:r w:rsidRPr="00EE4AB9">
        <w:rPr>
          <w:rFonts w:ascii="Arial Unicode MS" w:hAnsi="Arial Unicode MS" w:cs="Arial Unicode MS"/>
        </w:rPr>
        <w:t>汉</w:t>
      </w:r>
      <w:r w:rsidRPr="00EE4AB9">
        <w:rPr>
          <w:rFonts w:ascii="Times New Roman" w:eastAsia="Meiryo" w:hAnsi="Times New Roman" w:cs="Times New Roman"/>
        </w:rPr>
        <w:t>俄字典。四类</w:t>
      </w:r>
      <w:r w:rsidRPr="00EE4AB9">
        <w:rPr>
          <w:rFonts w:ascii="Arial Unicode MS" w:hAnsi="Arial Unicode MS" w:cs="Arial Unicode MS"/>
        </w:rPr>
        <w:t>查</w:t>
      </w:r>
      <w:r w:rsidRPr="00EE4AB9">
        <w:rPr>
          <w:rFonts w:ascii="Times New Roman" w:eastAsia="Meiryo" w:hAnsi="Times New Roman" w:cs="Times New Roman"/>
        </w:rPr>
        <w:t>字法</w:t>
      </w:r>
      <w:r w:rsidRPr="00EE4AB9">
        <w:rPr>
          <w:rFonts w:ascii="Times New Roman" w:eastAsia="Meiryo" w:hAnsi="Times New Roman" w:cs="Times New Roman"/>
        </w:rPr>
        <w:t xml:space="preserve"> 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/ Г. Б. Дудченко. – Санкт-Петербург : Реноме, 2018. – 647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Елисеев Ю. С. </w:t>
      </w:r>
      <w:r w:rsidRPr="00422FB6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</w:rPr>
        <w:t>Финско-русский и русско-финский словарь = Suomalais-venäläinen ja venäläis-suomalainen sanakirja : св. 11000 слов в каждой ч. / Ю. С. Елисеев. – 6-е изд., стер. – Москва : Рус. яз., 2002. – 352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Сальнова А. В. Греческо-русский и русско-греческий словарь = Ελληνορωσικο και ρωσοελληνικο λεξικο : ок. 22000 слов / А. В. Сальнова</w:t>
      </w:r>
      <w:r w:rsidRPr="00EE4AB9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  <w:t>. – 6-е изд., стер.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– Москва : Рус. яз., 2001. – 592 с.</w:t>
      </w:r>
    </w:p>
    <w:p w:rsidR="0032414D" w:rsidRPr="00352C7A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52C7A">
        <w:rPr>
          <w:rFonts w:ascii="Times New Roman" w:eastAsia="@Arial Unicode MS" w:hAnsi="Times New Roman" w:cs="Times New Roman"/>
          <w:color w:val="000000"/>
          <w:sz w:val="24"/>
          <w:szCs w:val="24"/>
        </w:rPr>
        <w:t>Хлызов</w:t>
      </w:r>
      <w:r w:rsidRPr="00173AE0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  <w:t xml:space="preserve"> В. Португальско-русский, русско-португальский словарь</w:t>
      </w:r>
      <w:r w:rsidRPr="00173AE0">
        <w:rPr>
          <w:rFonts w:ascii="Times New Roman" w:eastAsia="@Arial Unicode MS" w:hAnsi="Times New Roman" w:cs="Times New Roman"/>
          <w:color w:val="000000"/>
          <w:spacing w:val="-6"/>
          <w:sz w:val="24"/>
          <w:szCs w:val="24"/>
        </w:rPr>
        <w:t xml:space="preserve"> : 40000 слов </w:t>
      </w:r>
      <w:r w:rsidRPr="00173AE0">
        <w:rPr>
          <w:rFonts w:ascii="Times New Roman" w:eastAsia="@Arial Unicode MS" w:hAnsi="Times New Roman" w:cs="Times New Roman"/>
          <w:color w:val="000000"/>
          <w:spacing w:val="-8"/>
          <w:sz w:val="24"/>
          <w:szCs w:val="24"/>
        </w:rPr>
        <w:t>/ В. Хлызов. –</w:t>
      </w:r>
      <w:r w:rsidRPr="00173AE0">
        <w:rPr>
          <w:rFonts w:ascii="Times New Roman" w:eastAsia="@Arial Unicode MS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52C7A">
        <w:rPr>
          <w:rFonts w:ascii="Times New Roman" w:eastAsia="@Arial Unicode MS" w:hAnsi="Times New Roman" w:cs="Times New Roman"/>
          <w:color w:val="000000"/>
          <w:sz w:val="24"/>
          <w:szCs w:val="24"/>
        </w:rPr>
        <w:t>Москва : Мартин, 2001. – 927 с.</w:t>
      </w:r>
    </w:p>
    <w:p w:rsidR="0032414D" w:rsidRPr="00EE4AB9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</w:rPr>
        <w:t>Щека Ю. В. Русско-турецкий словарь = Rusça-Türkçe süzlük : 24000 слов / Ю. В. Щека. – Москва: АСТ : Восток-Запад, 2006. – 474 с.</w:t>
      </w:r>
    </w:p>
    <w:p w:rsidR="0032414D" w:rsidRPr="00947952" w:rsidRDefault="0032414D" w:rsidP="0032414D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</w:pPr>
      <w:r w:rsidRPr="00E65AF5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  <w:t xml:space="preserve">Японско-русский словарь иероглифов = </w:t>
      </w:r>
      <w:r w:rsidRPr="00E65AF5">
        <w:rPr>
          <w:rFonts w:ascii="Arial Unicode MS" w:hAnsi="Arial Unicode MS" w:cs="Arial Unicode MS"/>
          <w:spacing w:val="-2"/>
        </w:rPr>
        <w:t>和露漢字小辞典</w:t>
      </w:r>
      <w:r w:rsidRPr="00E65AF5">
        <w:rPr>
          <w:rFonts w:ascii="Times New Roman" w:hAnsi="Times New Roman" w:cs="Times New Roman"/>
          <w:spacing w:val="-2"/>
        </w:rPr>
        <w:t xml:space="preserve"> </w:t>
      </w:r>
      <w:r w:rsidRPr="00E65AF5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  <w:t>: 2300 иероглифов / Н. Д. Неверова [и др.]. – 7-е изд., стер. – Москва : Рус. яз., 2002. – 416 с.</w:t>
      </w:r>
    </w:p>
    <w:p w:rsidR="00F47665" w:rsidRPr="005F2BCD" w:rsidRDefault="00F47665" w:rsidP="003F13C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hAnsi="Times New Roman" w:cs="Times New Roman"/>
          <w:sz w:val="24"/>
          <w:szCs w:val="24"/>
          <w:lang w:val="en-US"/>
        </w:rPr>
        <w:t xml:space="preserve">Chalker S.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The</w:t>
      </w:r>
      <w:r w:rsidRPr="005F2BCD">
        <w:rPr>
          <w:rFonts w:ascii="Times New Roman" w:hAnsi="Times New Roman" w:cs="Times New Roman"/>
          <w:sz w:val="24"/>
          <w:szCs w:val="24"/>
          <w:lang w:val="en-US"/>
        </w:rPr>
        <w:t xml:space="preserve"> Oxford Dictionary of English Grammar / S. Chalker, E. Weiner. – Oxford ; New York : Oxford Univ. Press, 1998. – X, 448 p.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(Oxford Paperback Reference).</w:t>
      </w:r>
    </w:p>
    <w:p w:rsidR="00F47665" w:rsidRPr="00D461A1" w:rsidRDefault="00F47665" w:rsidP="00AC197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</w:rPr>
      </w:pP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Concise Oxford Russian Dictionary : 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на осн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</w:rPr>
        <w:t>ове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="004B3D24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«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The Oxford Russian Dictionary</w:t>
      </w:r>
      <w:r w:rsidR="004B3D24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»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: </w:t>
      </w:r>
      <w:r w:rsidRPr="00106C5F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рус.-англ., англ.-рус. / ред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М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Уилер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Б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Унбегаун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П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Фалла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;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темат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справ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слов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подгот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br/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Д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Тэйлором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;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инструкции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по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использованию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Д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Ролфом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–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Испр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изд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–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Москва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: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Весь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Мир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;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Инфра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М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2005. – 1007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r w:rsidRPr="00D461A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F47665" w:rsidRPr="00FA0414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Concise Oxford Th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esaurus / ed. by M. Waite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[</w:t>
      </w:r>
      <w:r w:rsidRPr="00947952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]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 – 2nd ed.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Oxford : Oxford Univ. Press, 2002. – VII, 975 p.</w:t>
      </w:r>
    </w:p>
    <w:p w:rsidR="00F47665" w:rsidRPr="00FB595E" w:rsidRDefault="00F47665" w:rsidP="008317EB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Dictionari Oxford Pocket Català per a estudiants d'anglès : </w:t>
      </w:r>
      <w:r w:rsidR="004B3D24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atalà-</w:t>
      </w:r>
      <w:r w:rsidR="004B3D24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Anglès, Anglès-C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atalà /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br/>
        <w:t>ed. by N. M. Girbau, J. Willis. – 3rd ed. – Oxford : Oxford Univ. Press, 2007. – V, 763 p. – (Oxford Paperback Reference).</w:t>
      </w:r>
    </w:p>
    <w:p w:rsidR="00F47665" w:rsidRPr="005A53F7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Dictionnaire des citations françaises / R. Carlier 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[</w:t>
      </w:r>
      <w:r w:rsidRPr="00947952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].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Paris : Larousse, 2001. – XII, 660 p.</w:t>
      </w:r>
    </w:p>
    <w:p w:rsidR="00F47665" w:rsidRPr="00E9501C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s-ES_tradnl"/>
        </w:rPr>
      </w:pP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s-ES_tradnl"/>
        </w:rPr>
        <w:t>Kovalev V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47665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>Dizionario russo-italiano, italiano-russo / V. Kovalev</w:t>
      </w:r>
      <w:r w:rsidRPr="00F47665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n-US"/>
        </w:rPr>
        <w:t>.</w:t>
      </w:r>
      <w:r w:rsidRPr="00F47665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s-ES_tradnl"/>
        </w:rPr>
        <w:t xml:space="preserve"> – Bologna : Zanichelli, 1996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s-ES_tradnl"/>
        </w:rPr>
        <w:t>. – 1216 p. –</w:t>
      </w:r>
      <w:r w:rsidRPr="008D120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8D1204">
        <w:rPr>
          <w:rFonts w:ascii="Times New Roman" w:eastAsia="@Arial Unicode MS" w:hAnsi="Times New Roman" w:cs="Times New Roman"/>
          <w:color w:val="000000"/>
          <w:sz w:val="24"/>
          <w:szCs w:val="24"/>
          <w:lang w:val="es-ES_tradnl"/>
        </w:rPr>
        <w:t>Il Kovalev minore</w:t>
      </w:r>
      <w:r w:rsidRPr="008D120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).</w:t>
      </w:r>
    </w:p>
    <w:p w:rsidR="00F47665" w:rsidRPr="00FA0414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lastRenderedPageBreak/>
        <w:t xml:space="preserve">Landau S. I. Dictionaries. The Art and Craft of Lexicography / S. I. Landau. – 2nd ed. – Cambridge : Cambridge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U</w:t>
      </w:r>
      <w:r w:rsidRPr="0094795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niv. press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, 2001. – XVI, 477 p.</w:t>
      </w:r>
    </w:p>
    <w:p w:rsidR="00F47665" w:rsidRPr="00EC5C2C" w:rsidRDefault="00F47665" w:rsidP="00EC5C2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Le </w:t>
      </w:r>
      <w:r w:rsidR="0032414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d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ictionnaire universel francophone / </w:t>
      </w:r>
      <w:r w:rsidRPr="00EC5C2C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sous la direction de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Ch. Clerc, P. Gautier. – Paris : Hachette, 1992. – 1554 p.</w:t>
      </w:r>
    </w:p>
    <w:p w:rsidR="00F47665" w:rsidRPr="005F2BCD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Mayhew S.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Dictionary of Geography / S. Mayhew. – Oxford : Oxford Univ. Press, 2004. – 543 p. – (Oxford Paperback Reference).</w:t>
      </w:r>
    </w:p>
    <w:p w:rsidR="00F47665" w:rsidRPr="005F2BCD" w:rsidRDefault="00F47665" w:rsidP="003F13C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Mills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D.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</w:t>
      </w:r>
      <w:r w:rsidRPr="0023755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Dictionary of British Place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Names / A. D. Mills. – Oxford : Oxford Univ. Press, 2003. – XXXVIII, 533 p. – (Oxford Paperback Reference).</w:t>
      </w:r>
    </w:p>
    <w:p w:rsidR="00F47665" w:rsidRDefault="00F47665" w:rsidP="00D5709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Mills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</w:rPr>
        <w:t>А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D.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</w:t>
      </w:r>
      <w:r w:rsidRPr="0023755B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Dictionary of London Place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Names / A. D. Mills. – Oxford : Oxford Univ. Press, 2004. – LXIV, 276 с. – (Oxford Paperback Reference).</w:t>
      </w:r>
    </w:p>
    <w:p w:rsidR="00F47665" w:rsidRPr="005F2BCD" w:rsidRDefault="00F47665" w:rsidP="00422F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Dictionary of Phrase and Fable / ed. by E. Knowles. – 2nd ed. – Oxford : Oxford Univ. Press, 2006. – VI, 805 p. – (Oxford Paperback Reference).</w:t>
      </w:r>
    </w:p>
    <w:p w:rsidR="00F47665" w:rsidRDefault="00F47665" w:rsidP="00D5709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197BDF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Oxford </w:t>
      </w:r>
      <w:r w:rsidRPr="005957CA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I</w:t>
      </w:r>
      <w:r w:rsidRPr="00197BDF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dioms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D</w:t>
      </w:r>
      <w:r w:rsidRPr="00197BDF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ictionary for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L</w:t>
      </w:r>
      <w:r w:rsidRPr="00197BDF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earners of English. – Oxford : Oxford Univ. Press, 2001. – VI, 465 p.</w:t>
      </w:r>
    </w:p>
    <w:p w:rsidR="00F47665" w:rsidRPr="00FB595E" w:rsidRDefault="00F47665" w:rsidP="00D5709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95E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Paperback Italian Dictionary. Italian-English, English-Italian / ed. by D. Mazza. – Oxford : Oxford Univ. Press, 2002. – VIII, 264 p.</w:t>
      </w:r>
    </w:p>
    <w:p w:rsidR="00F47665" w:rsidRPr="00D57093" w:rsidRDefault="00F47665" w:rsidP="00D5709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Oxford Russian Mini Dictionary / </w:t>
      </w:r>
      <w:r w:rsidRPr="00FB595E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ed.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by D. Thompson. – 3rd ed. –</w:t>
      </w:r>
      <w:r w:rsidRPr="005F2BCD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: Oxford Univ. Press, 2014. – XVI, 731 p.</w:t>
      </w:r>
    </w:p>
    <w:p w:rsidR="00F47665" w:rsidRPr="005F2BCD" w:rsidRDefault="00F47665" w:rsidP="00D57093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Prowe G. Oxford German Dictionary and Grammar / G. Prowe, J. Schneider, W. Rowlinson. – 2nd ed. – Oxford : Oxford Univ. Press, 2001. – XIX, 291 p.</w:t>
      </w:r>
    </w:p>
    <w:p w:rsidR="00F47665" w:rsidRPr="008664C0" w:rsidRDefault="00F47665" w:rsidP="00D461A1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Taschenwörterbuch der Russischen und Deutschen Sprache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T. 1. Russisch – Deutsch. T. 2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Deutsch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Russisch / </w:t>
      </w:r>
      <w:r w:rsidR="00FF0A77"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B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</w:t>
      </w:r>
      <w:r w:rsidR="00FF0A77"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gr. von K. Blattner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; </w:t>
      </w:r>
      <w:r w:rsidR="00FF0A77"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neuer </w:t>
      </w:r>
      <w:r w:rsidR="00D461A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e</w:t>
      </w:r>
      <w:bookmarkStart w:id="0" w:name="_GoBack"/>
      <w:bookmarkEnd w:id="0"/>
      <w:r w:rsidR="00FF0A77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d</w:t>
      </w:r>
      <w:r w:rsidR="0085644A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von H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Orschel, M</w:t>
      </w:r>
      <w:r w:rsidRPr="00EE4AB9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Braun, K Pollok. – Berlin [etc.] : Langenscheidt, 1994. – 604 S.</w:t>
      </w:r>
    </w:p>
    <w:p w:rsidR="00F47665" w:rsidRPr="008664C0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he Oxford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Duden German Dictionary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: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Germ</w:t>
      </w:r>
      <w:r w:rsidRPr="00352C7A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-Eng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l</w:t>
      </w:r>
      <w:r w:rsidRPr="00352C7A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, Engl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-Germ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/ ed. by W. Scholze-Stubenrecht. – Oxford ; New York : Oxford CP, 2002. – 1728 p.</w:t>
      </w:r>
    </w:p>
    <w:p w:rsidR="00F47665" w:rsidRPr="004B3D24" w:rsidRDefault="00F47665" w:rsidP="00422F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The Oxford – </w:t>
      </w:r>
      <w:r w:rsidRPr="004B3D24">
        <w:rPr>
          <w:rFonts w:ascii="Times New Roman" w:eastAsia="@Arial Unicode MS" w:hAnsi="Times New Roman" w:cs="Times New Roman"/>
          <w:color w:val="000000"/>
          <w:spacing w:val="2"/>
          <w:sz w:val="24"/>
          <w:szCs w:val="24"/>
          <w:lang w:val="en-US"/>
        </w:rPr>
        <w:t xml:space="preserve">Hachette French Dictionary = Le Grand 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Dictionnaire Hachette – Oxford : French-Engl., Engl.-French / ed. M.-H. Correard, V. Grundy. – New York : Ofxord Univ. Press, 2001. – XXXVIII, 1883 p.</w:t>
      </w:r>
    </w:p>
    <w:p w:rsidR="00F47665" w:rsidRPr="00422FB6" w:rsidRDefault="00F47665" w:rsidP="00422FB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The Oxford Dictionary of Classical Myth and Religion / ed. by S. Price, E. Kearns. – Oxford ; New York : Oxford Univ. Press, 2004. – XI, 599 p. – (Oxford Paperback Reference).</w:t>
      </w:r>
    </w:p>
    <w:p w:rsidR="00F47665" w:rsidRPr="00106C5F" w:rsidRDefault="00F47665" w:rsidP="00F320CC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The Oxford English Dictionary</w:t>
      </w:r>
      <w:r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5F2BCD">
        <w:rPr>
          <w:rFonts w:ascii="Times New Roman" w:eastAsia="@Arial Unicode MS" w:hAnsi="Times New Roman" w:cs="Times New Roman"/>
          <w:color w:val="000000"/>
          <w:spacing w:val="-2"/>
          <w:sz w:val="24"/>
          <w:szCs w:val="24"/>
          <w:lang w:val="en-US"/>
        </w:rPr>
        <w:t>/ prep. by J. A. Simpson, E. S. C. Weiner.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2nd ed. – Ox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ford : Clarendon press, 1991.</w:t>
      </w:r>
    </w:p>
    <w:p w:rsidR="00F47665" w:rsidRPr="00D461A1" w:rsidRDefault="00F47665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1 : 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A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Bazouki</w:t>
      </w:r>
      <w:r w:rsidR="004B3D24"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LXVIII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, 1019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B3D24" w:rsidRDefault="004B3D24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2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: B. B. C. – C</w:t>
      </w: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halypsography</w:t>
      </w:r>
      <w:r w:rsidRPr="009D1E8C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VIII</w:t>
      </w:r>
      <w:r w:rsidRPr="009D1E8C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, 1078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947952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3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Cham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Creeky. </w:t>
      </w:r>
      <w:r w:rsidRPr="00336A4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–</w:t>
      </w: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VIII,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16B2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1143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4 : Creel – Duzepere. – 1144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5 : Dvandva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Follis. – 1144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6 : Follow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Haswed. – VIII, 1143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7 : Hat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Intervacuum. – VIII, 1143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8 : Interval – Looie. – VIII, 1141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B3D24" w:rsidRPr="00486D2D" w:rsidRDefault="004B3D24" w:rsidP="004B3D24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9 : Look – Mouke. – VIII, 1140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B3D24" w:rsidRDefault="00F47665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</w:t>
      </w: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 10 : Moul – Ovum. – VIII, 1143 p.</w:t>
      </w:r>
    </w:p>
    <w:p w:rsidR="00F47665" w:rsidRPr="00486D2D" w:rsidRDefault="00F47665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B3D24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lastRenderedPageBreak/>
        <w:t>Vol. 11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: Ow – Poisant. – VIII, 1141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12 : Poise – Quelt. – VIII, 1016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13 : Quemadero – Roaver. – VIII, 1016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14 : Rob – Sequyle. – VIII, 1016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15 : Ser – Soosy. – VIII, 1013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16 : Soot – Styx. – VIII, 1015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17 : Su – Thrivingly. – VIII, 1015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18 : Thro</w:t>
      </w:r>
      <w:r w:rsid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–</w:t>
      </w:r>
      <w:r w:rsidR="00FF0A77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Unelucidated. – VIII, 1016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486D2D" w:rsidRDefault="00F47665" w:rsidP="00B43CC3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19 : Unemancipated – Wau-wau. – VIII, 1014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F47665" w:rsidRPr="00B43CC3" w:rsidRDefault="00F47665" w:rsidP="000116B2">
      <w:pPr>
        <w:pStyle w:val="a3"/>
        <w:spacing w:after="120" w:line="240" w:lineRule="auto"/>
        <w:ind w:left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 w:rsidRPr="00486D2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Vol. 20 : Wave – Zyxt. Bibliography. – VIII, 975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C3419A" w:rsidRPr="000116B2" w:rsidRDefault="00C3419A" w:rsidP="00C3419A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5F2BCD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Oxford Paperback French Dictionary. – Oxford : Oxford Un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iv. Press, 2002. – VIII, 472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p</w:t>
      </w:r>
      <w:r w:rsidRPr="006E6711">
        <w:rPr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  <w:t>.</w:t>
      </w:r>
    </w:p>
    <w:p w:rsidR="00452ED2" w:rsidRPr="00C3419A" w:rsidRDefault="00452ED2" w:rsidP="00452ED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600F5B" w:rsidRPr="000750C2" w:rsidRDefault="00600F5B" w:rsidP="000750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</w:t>
      </w:r>
    </w:p>
    <w:sectPr w:rsidR="00600F5B" w:rsidRPr="000750C2" w:rsidSect="00EB75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41E"/>
    <w:multiLevelType w:val="hybridMultilevel"/>
    <w:tmpl w:val="1492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B46"/>
    <w:multiLevelType w:val="hybridMultilevel"/>
    <w:tmpl w:val="EC1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1C"/>
    <w:rsid w:val="000019C1"/>
    <w:rsid w:val="000116B2"/>
    <w:rsid w:val="0002766F"/>
    <w:rsid w:val="00037807"/>
    <w:rsid w:val="00040D2D"/>
    <w:rsid w:val="00052357"/>
    <w:rsid w:val="000750C2"/>
    <w:rsid w:val="00091645"/>
    <w:rsid w:val="000D2BFA"/>
    <w:rsid w:val="000F5FB3"/>
    <w:rsid w:val="000F7406"/>
    <w:rsid w:val="001019CA"/>
    <w:rsid w:val="00103B09"/>
    <w:rsid w:val="00106C5F"/>
    <w:rsid w:val="001114FC"/>
    <w:rsid w:val="00113C70"/>
    <w:rsid w:val="00121D09"/>
    <w:rsid w:val="00133F6C"/>
    <w:rsid w:val="0014401D"/>
    <w:rsid w:val="00173AE0"/>
    <w:rsid w:val="001765D2"/>
    <w:rsid w:val="00176E17"/>
    <w:rsid w:val="00185F05"/>
    <w:rsid w:val="00187B52"/>
    <w:rsid w:val="001A4BDD"/>
    <w:rsid w:val="001C0B79"/>
    <w:rsid w:val="00200CE6"/>
    <w:rsid w:val="00222BBD"/>
    <w:rsid w:val="00230DC7"/>
    <w:rsid w:val="0023755B"/>
    <w:rsid w:val="00240696"/>
    <w:rsid w:val="0025158C"/>
    <w:rsid w:val="002705B2"/>
    <w:rsid w:val="00291B50"/>
    <w:rsid w:val="002B199D"/>
    <w:rsid w:val="002B20E9"/>
    <w:rsid w:val="002B6E5E"/>
    <w:rsid w:val="002D285C"/>
    <w:rsid w:val="002D3FCC"/>
    <w:rsid w:val="002D6449"/>
    <w:rsid w:val="00301C89"/>
    <w:rsid w:val="00305D82"/>
    <w:rsid w:val="00323C9C"/>
    <w:rsid w:val="0032414D"/>
    <w:rsid w:val="00325D6A"/>
    <w:rsid w:val="00336A41"/>
    <w:rsid w:val="00342546"/>
    <w:rsid w:val="003437E2"/>
    <w:rsid w:val="00352C7A"/>
    <w:rsid w:val="00354EB2"/>
    <w:rsid w:val="00384E4A"/>
    <w:rsid w:val="003D6863"/>
    <w:rsid w:val="003F13C2"/>
    <w:rsid w:val="003F16D6"/>
    <w:rsid w:val="003F556D"/>
    <w:rsid w:val="00401981"/>
    <w:rsid w:val="00407143"/>
    <w:rsid w:val="00416C6E"/>
    <w:rsid w:val="00422FB6"/>
    <w:rsid w:val="004447D4"/>
    <w:rsid w:val="0045054F"/>
    <w:rsid w:val="00452524"/>
    <w:rsid w:val="00452ED2"/>
    <w:rsid w:val="0045556C"/>
    <w:rsid w:val="00462BBA"/>
    <w:rsid w:val="004810AB"/>
    <w:rsid w:val="00486D2D"/>
    <w:rsid w:val="004B3D24"/>
    <w:rsid w:val="004C7CE1"/>
    <w:rsid w:val="004D2B6D"/>
    <w:rsid w:val="00505AB2"/>
    <w:rsid w:val="0050604D"/>
    <w:rsid w:val="00521BDE"/>
    <w:rsid w:val="005319B3"/>
    <w:rsid w:val="00554990"/>
    <w:rsid w:val="00575F60"/>
    <w:rsid w:val="00582246"/>
    <w:rsid w:val="00583445"/>
    <w:rsid w:val="00586305"/>
    <w:rsid w:val="005A53F7"/>
    <w:rsid w:val="005B20CB"/>
    <w:rsid w:val="005B44C1"/>
    <w:rsid w:val="005E7B40"/>
    <w:rsid w:val="005F11C7"/>
    <w:rsid w:val="005F1557"/>
    <w:rsid w:val="005F2B37"/>
    <w:rsid w:val="005F2BCD"/>
    <w:rsid w:val="005F40DF"/>
    <w:rsid w:val="00600F5B"/>
    <w:rsid w:val="006119C7"/>
    <w:rsid w:val="00617B18"/>
    <w:rsid w:val="00623E33"/>
    <w:rsid w:val="00637D8C"/>
    <w:rsid w:val="0065356E"/>
    <w:rsid w:val="00687C55"/>
    <w:rsid w:val="006B71C5"/>
    <w:rsid w:val="006E11A2"/>
    <w:rsid w:val="006E6711"/>
    <w:rsid w:val="006F0006"/>
    <w:rsid w:val="00710B65"/>
    <w:rsid w:val="0072730A"/>
    <w:rsid w:val="00740710"/>
    <w:rsid w:val="007660A8"/>
    <w:rsid w:val="00773B1C"/>
    <w:rsid w:val="0079468D"/>
    <w:rsid w:val="007B4B6A"/>
    <w:rsid w:val="007D1A06"/>
    <w:rsid w:val="007D64B7"/>
    <w:rsid w:val="007D6CDD"/>
    <w:rsid w:val="007E72C5"/>
    <w:rsid w:val="007F544E"/>
    <w:rsid w:val="008243AE"/>
    <w:rsid w:val="008317EB"/>
    <w:rsid w:val="00834640"/>
    <w:rsid w:val="00850D4D"/>
    <w:rsid w:val="00854C77"/>
    <w:rsid w:val="0085644A"/>
    <w:rsid w:val="008664C0"/>
    <w:rsid w:val="00866854"/>
    <w:rsid w:val="008703AF"/>
    <w:rsid w:val="008C34CD"/>
    <w:rsid w:val="008D1204"/>
    <w:rsid w:val="008F7EC1"/>
    <w:rsid w:val="00922F1F"/>
    <w:rsid w:val="009312FC"/>
    <w:rsid w:val="00947952"/>
    <w:rsid w:val="00960002"/>
    <w:rsid w:val="00965626"/>
    <w:rsid w:val="00991A68"/>
    <w:rsid w:val="0099637B"/>
    <w:rsid w:val="00997703"/>
    <w:rsid w:val="009A7275"/>
    <w:rsid w:val="009B6F15"/>
    <w:rsid w:val="009D1E8C"/>
    <w:rsid w:val="009E0D8D"/>
    <w:rsid w:val="00A0638A"/>
    <w:rsid w:val="00A1142E"/>
    <w:rsid w:val="00A1491F"/>
    <w:rsid w:val="00AB2584"/>
    <w:rsid w:val="00AC1973"/>
    <w:rsid w:val="00AC2764"/>
    <w:rsid w:val="00AC3F3B"/>
    <w:rsid w:val="00AD5FB0"/>
    <w:rsid w:val="00AD6C05"/>
    <w:rsid w:val="00B05FFF"/>
    <w:rsid w:val="00B14091"/>
    <w:rsid w:val="00B37C38"/>
    <w:rsid w:val="00B43CC3"/>
    <w:rsid w:val="00B4446F"/>
    <w:rsid w:val="00B80003"/>
    <w:rsid w:val="00B8589D"/>
    <w:rsid w:val="00BE2E02"/>
    <w:rsid w:val="00BF1AA6"/>
    <w:rsid w:val="00BF5E92"/>
    <w:rsid w:val="00C068DE"/>
    <w:rsid w:val="00C06C27"/>
    <w:rsid w:val="00C17DE9"/>
    <w:rsid w:val="00C3419A"/>
    <w:rsid w:val="00C919F5"/>
    <w:rsid w:val="00CA48C2"/>
    <w:rsid w:val="00CA4CC0"/>
    <w:rsid w:val="00CE4199"/>
    <w:rsid w:val="00CE76BE"/>
    <w:rsid w:val="00D052BC"/>
    <w:rsid w:val="00D13B91"/>
    <w:rsid w:val="00D20693"/>
    <w:rsid w:val="00D33503"/>
    <w:rsid w:val="00D43842"/>
    <w:rsid w:val="00D461A1"/>
    <w:rsid w:val="00D46A02"/>
    <w:rsid w:val="00D52C03"/>
    <w:rsid w:val="00D57093"/>
    <w:rsid w:val="00D63062"/>
    <w:rsid w:val="00D7419A"/>
    <w:rsid w:val="00D754A9"/>
    <w:rsid w:val="00D8530E"/>
    <w:rsid w:val="00D9783C"/>
    <w:rsid w:val="00DD4B7E"/>
    <w:rsid w:val="00DF0A23"/>
    <w:rsid w:val="00E028A1"/>
    <w:rsid w:val="00E46B65"/>
    <w:rsid w:val="00E60053"/>
    <w:rsid w:val="00E65AF5"/>
    <w:rsid w:val="00E70951"/>
    <w:rsid w:val="00E7182C"/>
    <w:rsid w:val="00E9501C"/>
    <w:rsid w:val="00EA2AFE"/>
    <w:rsid w:val="00EA7D45"/>
    <w:rsid w:val="00EB7583"/>
    <w:rsid w:val="00EC5C2C"/>
    <w:rsid w:val="00ED1FC7"/>
    <w:rsid w:val="00ED2618"/>
    <w:rsid w:val="00ED295C"/>
    <w:rsid w:val="00ED44D7"/>
    <w:rsid w:val="00EE4AB9"/>
    <w:rsid w:val="00EE7066"/>
    <w:rsid w:val="00F22621"/>
    <w:rsid w:val="00F320CC"/>
    <w:rsid w:val="00F47665"/>
    <w:rsid w:val="00F47E82"/>
    <w:rsid w:val="00F57F27"/>
    <w:rsid w:val="00F82B44"/>
    <w:rsid w:val="00F86EB8"/>
    <w:rsid w:val="00FA0414"/>
    <w:rsid w:val="00FB3385"/>
    <w:rsid w:val="00FB3F92"/>
    <w:rsid w:val="00FB4E95"/>
    <w:rsid w:val="00FB595E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AF"/>
    <w:pPr>
      <w:ind w:left="720"/>
      <w:contextualSpacing/>
    </w:pPr>
  </w:style>
  <w:style w:type="character" w:customStyle="1" w:styleId="extended-textshort">
    <w:name w:val="extended-text__short"/>
    <w:basedOn w:val="a0"/>
    <w:rsid w:val="00575F60"/>
  </w:style>
  <w:style w:type="character" w:customStyle="1" w:styleId="tlid-translation">
    <w:name w:val="tlid-translation"/>
    <w:basedOn w:val="a0"/>
    <w:rsid w:val="00575F60"/>
  </w:style>
  <w:style w:type="character" w:styleId="a4">
    <w:name w:val="Hyperlink"/>
    <w:basedOn w:val="a0"/>
    <w:uiPriority w:val="99"/>
    <w:unhideWhenUsed/>
    <w:rsid w:val="00BE2E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853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7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AF"/>
    <w:pPr>
      <w:ind w:left="720"/>
      <w:contextualSpacing/>
    </w:pPr>
  </w:style>
  <w:style w:type="character" w:customStyle="1" w:styleId="extended-textshort">
    <w:name w:val="extended-text__short"/>
    <w:basedOn w:val="a0"/>
    <w:rsid w:val="00575F60"/>
  </w:style>
  <w:style w:type="character" w:customStyle="1" w:styleId="tlid-translation">
    <w:name w:val="tlid-translation"/>
    <w:basedOn w:val="a0"/>
    <w:rsid w:val="00575F60"/>
  </w:style>
  <w:style w:type="character" w:styleId="a4">
    <w:name w:val="Hyperlink"/>
    <w:basedOn w:val="a0"/>
    <w:uiPriority w:val="99"/>
    <w:unhideWhenUsed/>
    <w:rsid w:val="00BE2E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853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7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408F-928B-4F41-A3BF-B85BE016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staff</cp:lastModifiedBy>
  <cp:revision>4</cp:revision>
  <cp:lastPrinted>2019-01-18T12:24:00Z</cp:lastPrinted>
  <dcterms:created xsi:type="dcterms:W3CDTF">2019-01-28T09:35:00Z</dcterms:created>
  <dcterms:modified xsi:type="dcterms:W3CDTF">2019-01-28T10:18:00Z</dcterms:modified>
</cp:coreProperties>
</file>