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57" w:rsidRPr="00545082" w:rsidRDefault="00092157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Слово, высказывание, текст</w:t>
      </w:r>
    </w:p>
    <w:p w:rsidR="00092157" w:rsidRPr="00545082" w:rsidRDefault="00092157" w:rsidP="005450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 w:rsidRPr="005450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(октябрь</w:t>
      </w:r>
      <w:r w:rsidRPr="00545082">
        <w:rPr>
          <w:rFonts w:ascii="Times New Roman" w:hAnsi="Times New Roman"/>
          <w:sz w:val="24"/>
          <w:szCs w:val="24"/>
        </w:rPr>
        <w:t>, 2020 г.)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Авраменко Е. С. Отраслевые барьеры входа и международный трансферт технологии в условиях глобализации мировой экономики / Е. С. Авраменко, С. А. Лукьянов ; науч. ред. И. М. Темкина. – Екатеринбург : Изд-во Урал. ун-та, 2005. – 232 с. – ISBN 5-7525-1649-8.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bookmarkStart w:id="0" w:name="_GoBack"/>
      <w:bookmarkEnd w:id="0"/>
      <w:r w:rsidRPr="008C5B7B">
        <w:rPr>
          <w:rFonts w:ascii="Times New Roman" w:hAnsi="Times New Roman"/>
        </w:rPr>
        <w:t>Антошин А. В. Российские эмигранты в условиях «холодной войны» (середина 1940-х – середина 1960-х гг.) : монография / А. В. Антошин ; Урал. гос. ун-т им. А. М. Горького ; науч. ред. В. И. Михайленко. – Екатеринбург : Изд-во Урал. ун-та, 2008. – 659 с. – ISBN 978-5-7996-0375-5.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Баразгова Е. С. Социально-территориальная общность: изменчивость и постоянство в развитии (на примере Свердловской области) / Е. С. Баразгова, М. Н. Вандышев, Л. С. Лихачева ; Рос. акад. нар. хоз-ва и гос. службы при Президенте РФ, Урал. ин-т (филиал). – Екатеринбург : УрИ РАНХиГС, 2012. – 151 с. – ISBN 978-5-8056-0244-4.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Большой толковый словарь русских глаголов : свыше 10000 глаголов. Идеографическое описание. Синонимы. Антонимы. Английские эквиваленты / Л. Г. Бабенко [и др.] ; под ред. Л. Г. Бабенко. – Москва : АСТ-ПРЕСС, 2008. – 574 с. – (Программа «Словари XXI века») (Фундаментальные словари). – ISBN 978-5-462-00615-9.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Большой толковый словарь синонимов русской речи : идеографическое описание 2000 синонимических рядов 10500 синонимов / под ред. Л. Г. Бабенко. – Москва : АСТ-пресс, 2008. – 753 с. – (Программа «Словари XXI века») (Фундаментальные словари). – ISBN 978-5-462-00893-1.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Вепрева И. Т. Экспертный лингвистический анализ спорного текста : учеб.-метод. пособие / И. Т. Вепрева, Н. А. Купина ; Урал. федер. ун-т им. первого Президента России Б. Н. Ельцина. – Екатеринбург : Изд-во Урал. ун-та, 2018. – 147 с. – ISBN 978-5-7996-2336-4.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Вепрева И. Т. Языковая рефлексия в постсоветскую эпоху / И. Т. Вепрева. – Москва : ОЛМА-пресс, 2005. – 382 с. – (Золотая коллекция). – ISBN 5-224-05307-2.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Григорьев Э. А. Екатеринбургский монетный двор. История. Каталог. Документы / Э. А. Григорьев, В. Н. Мещеряков, А. В. Черноухов ; Урал. гос. ун-т им. А. М. Горького. – Екатеринбург : Изд-во Урал. ун-та, 2010. – 175 с. – ISBN 978-5-7996-0536-0.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Гудова М. Ю. Женские глянцевые журналы: хронотоп воображаемой повседневности : монография / М. Ю. Гудова, И. Д. Ракипова ; науч. ред. О. И. Ган. – Екатеринбург : Изд-во Урал. ун-та, 2010. – 241 с. – ISBN 978-5-7996-0577-3.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Девятова О. Л. Русский символизм и музыкальная культура XX века : учеб. пособие / О. Л. Девятова ; Урал. федер. ун-т им. первого Президента России Б. Н. Ельцина. – Екатеринбург : Автограф, 2016. – 126 с. – ISBN 978-5-98955-160-6.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Дудина М. Н. Дидактика высшей школы: от традиций к инновациям : учеб.-метод. пособие / М. Н. Дудина ; Урал. федер. ун-т им. первого Президента России Б. Н. Ельцина. – Екатеринбург : Изд-во Урал. ун-та, 2015. – 152 с. – ISBN 978-5-7996-1511-6.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Дудина М. Н. История педагогики: диалог парадигм : учеб. пособие / М. Н. Дудина ; Урал. гос. ун-т им. А. М. Горького. – Екатеринбург : Изд-во Урал. ун-та, 2008. – 194 с. – (Педагогическая инноватика) (Приоритетный национальный проект «Образование»). – ISBN 978-5-7996-0365-6.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Дышать свободой. Книга о Юрии Кирьякове / отв. ред. А. Г. Чевтаев. – Екатеринбург : Изд-во Урал. ун-та, 2016. – 316 с. – ISBN 978-5-7996-1799-8.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Емельянов Б. В. История русской философии : избранное / Б. В. Емельянов. – Екатеринбург : Урал. изд-во, 2015. – 459 с. – ISBN 978-5-93667-191-3.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Емельянов Б. В. Русская философия как человековедение : избранное / Б. В. Емельянов ; Урал. федер. ун-т им. первого Президента Б. Н. Ельцина. – Екатеринбург : Изд-во Урал. ун-та, 2014. – 330 с. – (Почетный профессор УрФУ). – ISBN 978-5-7996-1383-9.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Журнал путешествия Никиты Акинфиевича Демидова (1771–1773) / под общ. науч. ред. А. Г. Мосина, Е. П. Пироговой ; предисл. Е. П. Пироговой. – Екатеринбург : Сократ, 2005. – 256 с. – ISBN 5-88664-197-1.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Замов Э. А. Общественная мысль стран Востока : учеб. пособие / Э. А. Замов ; науч. ред. Э. А. Кузьмин ; Урал. федер. ун-т им. первого Президента России Б. Н. Ельцина. – Екатеринбург : Изд-во Урал. ун-та, 2017. – 149 с. – ISBN 978-5-7996-2055-4.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Ионайтис О. Б. Иван Киреевский / О. Б. Ионайтис. – Санкт-Петербург : Наука, 2017. – 188 с. – (Мыслители прошлого). – ISBN 978-5-02-038415-6.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Ионайтис О. Б. Философия науки в России в XVIII веке : учеб. пособие / О. Б. Ионайтис ; Урал. гос. ун-т им. А. М. Горького. – Екатеринбург : Изд-во Урал. ун-та, 2010. – 110 с. – ISBN 978-5-7996-0493-6.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Исхаков Р. Л. Прикосновение к харизме / Р. Л. Исхаков, М. В. Ситникова. – Екатеринбург : Изд-во Урал. ун-та, 2006. – 195 с. – ISBN 5-7525-1434-7.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Исхаков Р. Л. Этническая журналистика : учеб.-метод. пособие / Р. Л. Исхаков ; Урал. федер. ун-т им. первого Президента России Б. Н. Ельцина ; науч. ред. В. Ф. Олешко. – Москва : Флинта ; Екатеринбург : Изд-во Урал. ун-та, 2018. – 189 с. – ISBN 978-5-9765-3482-7. – ISBN 978-5-7996-2205-3.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Казарин Ю. В. Беседы с Майей Никулиной: 15 вечеров / Ю. В. Казарин. – Екатеринбург : Изд-во Урал. ун-та, 2011. – 474 с. – ISBN 978-5-7996-0651-0.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Казарин Ю. В. Поэты Урала / Ю. В. Казарин. – Екатеринбург : Изд-во УМЦ УПИ, 2011. – 483 с. – (Культура Урала). – ISBN 978-5-8295-0111-2.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Кириллова Н. Б. Парадоксы медийной цивилизации / Н. Б. Кириллова. – Екатеринбург : Изд-во Урал. ун-та, 2017. – 451 с. – ISBN 978-5-7996-2228-2.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Кириллова Н. Б. Уральское кино: время, судьбы, фильмы : монография / Н. Б. Кириллова. – Екатеринбург : Изд-во Урал. ун-та, 2016. – 431 с. – ISBN 978-5-7996-1840-7.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Китай: история и современность : материалы V междунар. науч.-практ. конф., Екатеринбург, 22–24 нояб. 2011 г. / Урал. федер. ун-т им. первого Президента России Б. Н. Ельцина ; редкол.: Д. В. Бугров [и др.]. – Екатеринбург : Изд-во Урал. ун-та, 2012. – 145 с. – ISBN 978-5-7996-0712-8.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Купина Н. А. Креативная стилистика : учеб. пособие / Н. А. Купина ; науч. ред. Т. В. Матвеева. – Москва : Флинта : Наука, 2014. – 181 с. – ISBN 978-5-9765-1783-7. – ISBN 978-5-02-038578-8.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Купина Н. А. Стилистика современного русского языка : учебник / Н. А. Купина, Т. В. Матвеева ; Урал. федер. ун-т им. первого Президента России Б. Н. Ельцина. – Москва : Юрайт, 2013. – 415 с. – (Бакалавр). – ISBN 978-5-9916-2230-1.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Купина Н. А. Тоталитарный язык: словарь и речевые реакции / Н. А. Купина ; Урал. федер. ун-т им. первого Президента России Б. Н. Ельцина. – 2-е изд., испр. и доп. – Екатеринбург : Изд-во Урал. ун-та, 2015. – 185 с. – ISBN 978-5-7996-1429-4.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Лицо и стиль : сб. науч. ст., посвящ. юбилею проф. В. В. Эйдиновой / отв. ред.: Л. П. Быков, В. А. Гудов. – Екатеринбург : Изд-во Урал. ун-та, 2009. – 299 c. – ISBN 978-5-7996-0434-9.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Лозовский Б. Н. Манипулятивные технологии управления средствами массовой информации : учеб. пособие / Б. Н. Лозовский ; Урал. гос. ун-т им. А. М. Горького. – Екатеринбург : Изд-во Урал. гос. ун-та, 2008. – 210 с. – (Информационная безопасность) (Приоритетный национальный проект «Образование»). – ISBN 978-5-7996-0395-3.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Мазур Л. Н. Методы исторического исследования : учеб. пособие / Л. Н. Мазур ; Урал. гос. ун-т им. А. М. Горького. – Екатеринбург : Изд-во Урал. ун-та, 2010. – 607 с. – ISBN 978-5-7996-0504-9.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Маркетинг и социальная экспертиза территорий : учеб. пособие / Н. В. Веселкова, М. Н. Вандышев, Ю. В. Мокерова, Г. А. Савчук ; под общ. ред. Н. В. Веселковой ; Урал. федер. ун-т им. первого Президента России Б. Н. Ельцина. – Екатеринбург : Изд-во Урал. ун-та, 2018. – 156 с. – ISBN 978-5-7996-2458-3.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Медиакультура : словарь терминов и понятий / авт.-сост. Н. Б. Кириллова ; Урал. федер. ун-т им. первого Президента России Б. Н. Ельцина. – 2-е изд., стер. – Москва : Флинта ; Екатеринбург : Изд-во Урал. ун-та, 2019. – 194 с. – ISBN 978-5-9765-3871-9. – ISBN 978-5-7996-2345-6.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 xml:space="preserve">Михайленко В. И. «Параллельная» стратегия Муссолини. Внешняя политика фашистской Италии (1922–1940). В. 3 т. Т. 1. 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Фашистская Италия в версальской системе : монография / В. И. Михайленко ; Урал. федер. ун-т им. первого Президента России Б. Н. Ельцина ; под общ. ред. Т. В. Зоновой, В. Д. Камынина, В. П. Любина. – Екатеринбург : Изд-во Урал. ун-та, 2013. – 342 с. – ISBN 978-5-7996-1009-8. – ISBN 978-5-7996-1010-4.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Михайленко Е. Б. «Старый» и «новый» регионализм: теоретический дискурс : курс лекций / Е. Б. Михайленко ; науч. ред. М. М. Лебедева ; Урал. федер. ун-т им. первого Президента России Б. Н. Ельцина. – Екатеринбург : Изд-во Урал. ун-та, 2014. – 115 с. – ISBN 978-5-7996-1243-6.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Михайлова О. А. Лингвокультурологические аспекты толерантности : учеб.-метод. пособие / О. А. Михайлова ; Урал. федер. ун-т им. первого Президента России Б. Н. Ельцина. – Екатеринбург : Изд-во Урал. ун-та, 2015. – 122 с. – ISBN 978-5-7996-1406-5.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Мосин А. Г. Род Демидовых / А. Г. Мосин. – Екатеринбург : Сократ, 2012. – 531 с. – (У истоков уральского предпринимательства). – ISBN 978-5-88664-429-6.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Мохов А. С. «Пусть другие рассказывают о выгоде и роскоши, что приносит война»: византийская полемологическая традиция X–XI веков / А. С. Мохов, К. Р. Капсалыкова ; Урал. федер. ун-т им. первого Президента России Б. Н. Ельцина. – Екатеринбург : Изд-во Урал. ун-та, 2019. – 299 с.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Не просто прожитая жизнь : биография А. К. Матвеева в документах и воспоминаниях / сост. Т. В. Матвеева. – Екатеринбург : Изд-во Урал. ун-та, 2015. – 636 с. – ISBN 978-5-7996-1375-4.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Нестеров А. Г. Экономика Италии : учеб. пособие / А. Г. Нестеров, Т. П. Нестерова ; Урал. федер. ун-т им. первого Президента России Б. Н. Ельцина. – Екатеринбург : Изд-во Урал. ун-та, 2014. – 111 с. – ISBN 978-5-7996-1327-3.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Общая социология : практикум / С. Б. Абрамова, Н. Л. Антонова, М. Н. Вандышев, О. И. Пименова ; под общ. ред. С. Б. Абрамовой ; Урал. федер. ун-т им. первого Президента России Б. Н. Ельцина. – Екатеринбург : Изд-во Урал. ун-та, 2017. – 127 с. – ISBN 978-5-7996-2051-6.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Перцев А. В. Почему Европа не Россия. Как был придуман капитализм / А. В. Перцев. – Москва : Академический проект, 2005. – 384 с. – (Философские технологии). – ISBN 5-8291-0577-2.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Пивоваров Д. В. Синтетическая парадигма в философии : избр. ст. / Д. В. Пивоваров. – Екатеринбург : Изд-во Урал. ун-та, 2011. – 532 с. – ISBN 978-5-7996-0588-9.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Пирогова Е. П. Род Турчаниновых : культур.-ист. очерки / Е. П. Пирогова, Е. Г. Неклюдов, М. Б. Ларионова. – Екатеринбург : Сократ, 2008. – 351 с. – (У истоков уральского предпринимательства). – ISBN 978-5-88664-333-6.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Пределы гуманизма и перспективы социальности : монография / С. А. Азаренко [и др.] ; под науч. ред. В. Е. Кемерова и Д. А. Томильцевой ; Урал. федер. ун-т им. первого Президента России Б. Н. Ельцина. – Москва : Академический проект ; Екатеринбург : Изд-во Урал. ун-та, 2018. – 144 с. – ISBN 978-5-8291-2284-3. – ISBN 978-5-7996-2424-8.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Романчук А. И. Исследования Херсонеса–Херсона. Раскопки. Гипотезы. Проблемы. В 2 ч. Ч. 2. Византийский город / А. И. Романчук ; Урал. гос. ун-т. – Екатеринбург : Волот, 2007. – 663 с. – ISBN 5-89088-042-X.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Сафронов А. А. Грамотность населения Урала в конце XIX в.: источниковедческое исследование материалов Первой всеобщей переписи населения Российской империи 1897 г. / А. А. Сафронов ; Урал. гос. ун-т им. А. М. Горького. – Екатеринбург : Урал. ун-т, 2011. – 282 с. – ISBN 978-5-7996-0649-7.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Сафронова А. М. В. Н. Татищев и библиотеки раннего Екатеринбурга: опыт исторической реконструкции / А. М. Сафронова ; Урал. федер. ун-т им. первого Президента России Б. Н. Ельцина. – Екатеринбург : Изд-во Урал. ун-та, 2012. – 551 с. – ISBN 978-5-7996-0759-3.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Социальная философия и опыт современного обществознания / Урал. гос. ун-т им. А. М. Горького ; под ред. В. Е. Кемерова, Т. Х. Керимова. – Екатеринбург : Изд-во Урал. ун-та, 2005. – 156 с. – ISBN 5-7525-1417-7.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Социальное пространство современного города / А. В. Меренков [и др.] ; под ред. Г. Б. Кораблевой, А. В. Меренкова ; Урал. федер. ун-т им. первого Президента России Б. Н. Ельцина. – Екатеринбург : Изд-во Урал. ун-та, 2015. – 250 с. – ISBN 978-5-7996-1471-3.</w:t>
      </w:r>
    </w:p>
    <w:p w:rsidR="00092157" w:rsidRPr="008C5B7B" w:rsidRDefault="00092157" w:rsidP="008C5B7B">
      <w:pPr>
        <w:numPr>
          <w:ilvl w:val="0"/>
          <w:numId w:val="25"/>
        </w:numPr>
        <w:tabs>
          <w:tab w:val="clear" w:pos="720"/>
          <w:tab w:val="num" w:pos="0"/>
          <w:tab w:val="left" w:pos="540"/>
        </w:tabs>
        <w:ind w:left="0" w:firstLine="0"/>
        <w:rPr>
          <w:rFonts w:ascii="Times New Roman" w:hAnsi="Times New Roman"/>
        </w:rPr>
      </w:pPr>
      <w:r w:rsidRPr="008C5B7B">
        <w:rPr>
          <w:rFonts w:ascii="Times New Roman" w:hAnsi="Times New Roman"/>
        </w:rPr>
        <w:t>Эйдинова В. В. Энергия стиля. О русской литературе XX века / В. В. Эйдинова. – Екатеринбург : Гуманитар. ун-т, 2009. – 329 с. – ISBN 5-7741-0118-4.</w:t>
      </w:r>
    </w:p>
    <w:p w:rsidR="00092157" w:rsidRPr="008C5B7B" w:rsidRDefault="00092157" w:rsidP="008C5B7B">
      <w:pPr>
        <w:tabs>
          <w:tab w:val="num" w:pos="0"/>
          <w:tab w:val="left" w:pos="540"/>
        </w:tabs>
        <w:rPr>
          <w:rFonts w:ascii="Times New Roman" w:hAnsi="Times New Roman"/>
        </w:rPr>
      </w:pPr>
    </w:p>
    <w:p w:rsidR="00092157" w:rsidRPr="00545082" w:rsidRDefault="00092157" w:rsidP="007D202F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 В. Кирбижекова, Е.</w:t>
      </w:r>
      <w:r w:rsidRPr="00545082">
        <w:rPr>
          <w:rFonts w:ascii="Times New Roman" w:hAnsi="Times New Roman"/>
          <w:bCs/>
          <w:sz w:val="24"/>
          <w:szCs w:val="24"/>
        </w:rPr>
        <w:t>С.</w:t>
      </w:r>
      <w:r w:rsidRPr="00545082">
        <w:rPr>
          <w:rFonts w:ascii="Times New Roman" w:hAnsi="Times New Roman"/>
          <w:sz w:val="24"/>
          <w:szCs w:val="24"/>
        </w:rPr>
        <w:t xml:space="preserve"> Сорокина</w:t>
      </w:r>
    </w:p>
    <w:sectPr w:rsidR="00092157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78D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7A0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E60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4E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0C9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8EC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A6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E02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A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B42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562C8"/>
    <w:multiLevelType w:val="hybridMultilevel"/>
    <w:tmpl w:val="C552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2">
    <w:nsid w:val="0BC82579"/>
    <w:multiLevelType w:val="hybridMultilevel"/>
    <w:tmpl w:val="FFCA72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2A4923"/>
    <w:multiLevelType w:val="hybridMultilevel"/>
    <w:tmpl w:val="359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3962E7"/>
    <w:multiLevelType w:val="hybridMultilevel"/>
    <w:tmpl w:val="E72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F2773F"/>
    <w:multiLevelType w:val="hybridMultilevel"/>
    <w:tmpl w:val="F288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3099B"/>
    <w:multiLevelType w:val="hybridMultilevel"/>
    <w:tmpl w:val="76B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735286"/>
    <w:multiLevelType w:val="hybridMultilevel"/>
    <w:tmpl w:val="2A16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8"/>
  </w:num>
  <w:num w:numId="5">
    <w:abstractNumId w:val="17"/>
  </w:num>
  <w:num w:numId="6">
    <w:abstractNumId w:val="24"/>
  </w:num>
  <w:num w:numId="7">
    <w:abstractNumId w:val="11"/>
  </w:num>
  <w:num w:numId="8">
    <w:abstractNumId w:val="12"/>
  </w:num>
  <w:num w:numId="9">
    <w:abstractNumId w:val="23"/>
  </w:num>
  <w:num w:numId="10">
    <w:abstractNumId w:val="10"/>
  </w:num>
  <w:num w:numId="11">
    <w:abstractNumId w:val="15"/>
  </w:num>
  <w:num w:numId="12">
    <w:abstractNumId w:val="13"/>
  </w:num>
  <w:num w:numId="13">
    <w:abstractNumId w:val="19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05E78"/>
    <w:rsid w:val="00010392"/>
    <w:rsid w:val="000136F7"/>
    <w:rsid w:val="000155C7"/>
    <w:rsid w:val="00016E85"/>
    <w:rsid w:val="0002087E"/>
    <w:rsid w:val="00023E1C"/>
    <w:rsid w:val="000241BF"/>
    <w:rsid w:val="000278DA"/>
    <w:rsid w:val="00032F3D"/>
    <w:rsid w:val="00034CE3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6120A"/>
    <w:rsid w:val="00062D87"/>
    <w:rsid w:val="00065711"/>
    <w:rsid w:val="00066DF1"/>
    <w:rsid w:val="000671C3"/>
    <w:rsid w:val="00071643"/>
    <w:rsid w:val="000728BA"/>
    <w:rsid w:val="00072A62"/>
    <w:rsid w:val="00074403"/>
    <w:rsid w:val="00081A9F"/>
    <w:rsid w:val="00082C07"/>
    <w:rsid w:val="0008350E"/>
    <w:rsid w:val="0008475E"/>
    <w:rsid w:val="0008569A"/>
    <w:rsid w:val="00085FE0"/>
    <w:rsid w:val="00090088"/>
    <w:rsid w:val="00090F8D"/>
    <w:rsid w:val="00091495"/>
    <w:rsid w:val="00091993"/>
    <w:rsid w:val="00092157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515"/>
    <w:rsid w:val="000F033A"/>
    <w:rsid w:val="000F09A3"/>
    <w:rsid w:val="000F3266"/>
    <w:rsid w:val="000F38B7"/>
    <w:rsid w:val="000F44F8"/>
    <w:rsid w:val="000F7CA8"/>
    <w:rsid w:val="000F7DA0"/>
    <w:rsid w:val="000F7DBB"/>
    <w:rsid w:val="00102FB0"/>
    <w:rsid w:val="00103A59"/>
    <w:rsid w:val="00104A0D"/>
    <w:rsid w:val="00104F98"/>
    <w:rsid w:val="0010518A"/>
    <w:rsid w:val="00105462"/>
    <w:rsid w:val="001056CC"/>
    <w:rsid w:val="00111F96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51AC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2A5E"/>
    <w:rsid w:val="00173662"/>
    <w:rsid w:val="00176B6E"/>
    <w:rsid w:val="0017725B"/>
    <w:rsid w:val="0018278B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6FB"/>
    <w:rsid w:val="001A7CBC"/>
    <w:rsid w:val="001A7F61"/>
    <w:rsid w:val="001B173E"/>
    <w:rsid w:val="001B1CDD"/>
    <w:rsid w:val="001B37DE"/>
    <w:rsid w:val="001B75E1"/>
    <w:rsid w:val="001C0177"/>
    <w:rsid w:val="001C2361"/>
    <w:rsid w:val="001C2E00"/>
    <w:rsid w:val="001C36AA"/>
    <w:rsid w:val="001C4D6F"/>
    <w:rsid w:val="001C4DF7"/>
    <w:rsid w:val="001C5F65"/>
    <w:rsid w:val="001C6090"/>
    <w:rsid w:val="001C6AA9"/>
    <w:rsid w:val="001D49A3"/>
    <w:rsid w:val="001D5AAF"/>
    <w:rsid w:val="001D601F"/>
    <w:rsid w:val="001D64C3"/>
    <w:rsid w:val="001D6870"/>
    <w:rsid w:val="001D709C"/>
    <w:rsid w:val="001D70A5"/>
    <w:rsid w:val="001D7123"/>
    <w:rsid w:val="001E0790"/>
    <w:rsid w:val="001E1606"/>
    <w:rsid w:val="001E2114"/>
    <w:rsid w:val="001E2A7B"/>
    <w:rsid w:val="001E2F01"/>
    <w:rsid w:val="001E3DE9"/>
    <w:rsid w:val="001E6F90"/>
    <w:rsid w:val="001F3187"/>
    <w:rsid w:val="001F5E0A"/>
    <w:rsid w:val="00204B49"/>
    <w:rsid w:val="00205291"/>
    <w:rsid w:val="00206245"/>
    <w:rsid w:val="00206911"/>
    <w:rsid w:val="002100BC"/>
    <w:rsid w:val="002113AD"/>
    <w:rsid w:val="002134E3"/>
    <w:rsid w:val="002147B4"/>
    <w:rsid w:val="00221FFF"/>
    <w:rsid w:val="00222189"/>
    <w:rsid w:val="002224F2"/>
    <w:rsid w:val="002226E7"/>
    <w:rsid w:val="00224864"/>
    <w:rsid w:val="00225892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1E0E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781F"/>
    <w:rsid w:val="00280856"/>
    <w:rsid w:val="0028108D"/>
    <w:rsid w:val="0028235B"/>
    <w:rsid w:val="00282583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2F97"/>
    <w:rsid w:val="002B3197"/>
    <w:rsid w:val="002B55B8"/>
    <w:rsid w:val="002B58E9"/>
    <w:rsid w:val="002C3074"/>
    <w:rsid w:val="002C5929"/>
    <w:rsid w:val="002C6746"/>
    <w:rsid w:val="002C7F1F"/>
    <w:rsid w:val="002D0019"/>
    <w:rsid w:val="002D00B8"/>
    <w:rsid w:val="002D0F22"/>
    <w:rsid w:val="002D24FB"/>
    <w:rsid w:val="002D2DB8"/>
    <w:rsid w:val="002D31C0"/>
    <w:rsid w:val="002D6047"/>
    <w:rsid w:val="002E7AD8"/>
    <w:rsid w:val="002F13AB"/>
    <w:rsid w:val="002F5CDB"/>
    <w:rsid w:val="002F6A54"/>
    <w:rsid w:val="002F79AF"/>
    <w:rsid w:val="002F7D83"/>
    <w:rsid w:val="00301D69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CA9"/>
    <w:rsid w:val="003870AD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C7486"/>
    <w:rsid w:val="003D0E99"/>
    <w:rsid w:val="003D1222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07CCB"/>
    <w:rsid w:val="00410768"/>
    <w:rsid w:val="00411DDA"/>
    <w:rsid w:val="00415BB9"/>
    <w:rsid w:val="00415ED2"/>
    <w:rsid w:val="004218F1"/>
    <w:rsid w:val="00422D61"/>
    <w:rsid w:val="00426473"/>
    <w:rsid w:val="00431879"/>
    <w:rsid w:val="0043373A"/>
    <w:rsid w:val="00433813"/>
    <w:rsid w:val="004343BD"/>
    <w:rsid w:val="004345FB"/>
    <w:rsid w:val="00437DA9"/>
    <w:rsid w:val="0044076A"/>
    <w:rsid w:val="004449B7"/>
    <w:rsid w:val="00444BF2"/>
    <w:rsid w:val="00445A42"/>
    <w:rsid w:val="00445D56"/>
    <w:rsid w:val="0045167E"/>
    <w:rsid w:val="00451ADF"/>
    <w:rsid w:val="004602EF"/>
    <w:rsid w:val="00460A19"/>
    <w:rsid w:val="0046153B"/>
    <w:rsid w:val="004626CD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23B1"/>
    <w:rsid w:val="00485B22"/>
    <w:rsid w:val="004863C7"/>
    <w:rsid w:val="0048716F"/>
    <w:rsid w:val="004924D3"/>
    <w:rsid w:val="00493E1C"/>
    <w:rsid w:val="00496024"/>
    <w:rsid w:val="00497BEA"/>
    <w:rsid w:val="004A12C6"/>
    <w:rsid w:val="004A1C08"/>
    <w:rsid w:val="004A369C"/>
    <w:rsid w:val="004A5FB9"/>
    <w:rsid w:val="004A60D5"/>
    <w:rsid w:val="004A741C"/>
    <w:rsid w:val="004B00EA"/>
    <w:rsid w:val="004B181E"/>
    <w:rsid w:val="004B1B5F"/>
    <w:rsid w:val="004B340F"/>
    <w:rsid w:val="004B7490"/>
    <w:rsid w:val="004C020F"/>
    <w:rsid w:val="004C1C3A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4A77"/>
    <w:rsid w:val="004F608B"/>
    <w:rsid w:val="00502B5B"/>
    <w:rsid w:val="005066AE"/>
    <w:rsid w:val="00510FA4"/>
    <w:rsid w:val="005134F2"/>
    <w:rsid w:val="00514D4C"/>
    <w:rsid w:val="00516313"/>
    <w:rsid w:val="00521F93"/>
    <w:rsid w:val="005253BB"/>
    <w:rsid w:val="00526E5A"/>
    <w:rsid w:val="0052780F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0860"/>
    <w:rsid w:val="00551B8B"/>
    <w:rsid w:val="00555BE1"/>
    <w:rsid w:val="005618D8"/>
    <w:rsid w:val="00563A6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EC1"/>
    <w:rsid w:val="0058289F"/>
    <w:rsid w:val="005831FD"/>
    <w:rsid w:val="00583858"/>
    <w:rsid w:val="0058445B"/>
    <w:rsid w:val="00585089"/>
    <w:rsid w:val="0058646A"/>
    <w:rsid w:val="005865FA"/>
    <w:rsid w:val="005917A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1BF6"/>
    <w:rsid w:val="005D2CD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45F72"/>
    <w:rsid w:val="006544FA"/>
    <w:rsid w:val="00657496"/>
    <w:rsid w:val="00657844"/>
    <w:rsid w:val="006614B0"/>
    <w:rsid w:val="00661788"/>
    <w:rsid w:val="00661A41"/>
    <w:rsid w:val="00665A44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10AE"/>
    <w:rsid w:val="006B6577"/>
    <w:rsid w:val="006B701C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10C2"/>
    <w:rsid w:val="006E2D7F"/>
    <w:rsid w:val="006E3932"/>
    <w:rsid w:val="006F0DE3"/>
    <w:rsid w:val="006F342E"/>
    <w:rsid w:val="006F34B8"/>
    <w:rsid w:val="006F384D"/>
    <w:rsid w:val="006F6879"/>
    <w:rsid w:val="006F7158"/>
    <w:rsid w:val="006F7A0C"/>
    <w:rsid w:val="006F7E84"/>
    <w:rsid w:val="00700B94"/>
    <w:rsid w:val="00702CE9"/>
    <w:rsid w:val="00704A5B"/>
    <w:rsid w:val="00710F11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365E3"/>
    <w:rsid w:val="00744565"/>
    <w:rsid w:val="00745F8A"/>
    <w:rsid w:val="00746A2F"/>
    <w:rsid w:val="00746ED3"/>
    <w:rsid w:val="00747366"/>
    <w:rsid w:val="00747994"/>
    <w:rsid w:val="00753E3B"/>
    <w:rsid w:val="00755555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0676"/>
    <w:rsid w:val="00790E69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202F"/>
    <w:rsid w:val="007D3246"/>
    <w:rsid w:val="007D5CE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7F66A2"/>
    <w:rsid w:val="008000D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21B3D"/>
    <w:rsid w:val="008271AB"/>
    <w:rsid w:val="00827FB6"/>
    <w:rsid w:val="00830790"/>
    <w:rsid w:val="00833B90"/>
    <w:rsid w:val="00834CB9"/>
    <w:rsid w:val="00835004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9FE"/>
    <w:rsid w:val="0087053B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B7B"/>
    <w:rsid w:val="008D1B62"/>
    <w:rsid w:val="008D2263"/>
    <w:rsid w:val="008D43D0"/>
    <w:rsid w:val="008D4855"/>
    <w:rsid w:val="008D79F9"/>
    <w:rsid w:val="008E041E"/>
    <w:rsid w:val="008E0A47"/>
    <w:rsid w:val="008E2B53"/>
    <w:rsid w:val="008E2C12"/>
    <w:rsid w:val="008E2D55"/>
    <w:rsid w:val="008E347F"/>
    <w:rsid w:val="008E3489"/>
    <w:rsid w:val="008E4178"/>
    <w:rsid w:val="008E5DD3"/>
    <w:rsid w:val="008E682F"/>
    <w:rsid w:val="008E7030"/>
    <w:rsid w:val="008E76E4"/>
    <w:rsid w:val="008F3D18"/>
    <w:rsid w:val="00901E4E"/>
    <w:rsid w:val="009025F2"/>
    <w:rsid w:val="00903223"/>
    <w:rsid w:val="00904353"/>
    <w:rsid w:val="009055AE"/>
    <w:rsid w:val="00906E0A"/>
    <w:rsid w:val="00907658"/>
    <w:rsid w:val="00911259"/>
    <w:rsid w:val="00912600"/>
    <w:rsid w:val="009128AA"/>
    <w:rsid w:val="00912D69"/>
    <w:rsid w:val="00913173"/>
    <w:rsid w:val="00922E64"/>
    <w:rsid w:val="009270D7"/>
    <w:rsid w:val="00927357"/>
    <w:rsid w:val="009453AD"/>
    <w:rsid w:val="009462DE"/>
    <w:rsid w:val="00947153"/>
    <w:rsid w:val="009474BF"/>
    <w:rsid w:val="00950B23"/>
    <w:rsid w:val="0095441A"/>
    <w:rsid w:val="00955E6D"/>
    <w:rsid w:val="00960FE1"/>
    <w:rsid w:val="00961C1D"/>
    <w:rsid w:val="009629D7"/>
    <w:rsid w:val="0096486C"/>
    <w:rsid w:val="00964F88"/>
    <w:rsid w:val="00970928"/>
    <w:rsid w:val="0097108E"/>
    <w:rsid w:val="00971E71"/>
    <w:rsid w:val="00972AB9"/>
    <w:rsid w:val="009732D6"/>
    <w:rsid w:val="00977048"/>
    <w:rsid w:val="00977ECE"/>
    <w:rsid w:val="00977FDE"/>
    <w:rsid w:val="009821B1"/>
    <w:rsid w:val="00984A27"/>
    <w:rsid w:val="00986295"/>
    <w:rsid w:val="0099676D"/>
    <w:rsid w:val="00996FB9"/>
    <w:rsid w:val="009972AA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216B"/>
    <w:rsid w:val="009E33B2"/>
    <w:rsid w:val="009E3776"/>
    <w:rsid w:val="009E4A0A"/>
    <w:rsid w:val="009E54F3"/>
    <w:rsid w:val="009E7117"/>
    <w:rsid w:val="009E79AF"/>
    <w:rsid w:val="009F471E"/>
    <w:rsid w:val="009F4B64"/>
    <w:rsid w:val="009F5534"/>
    <w:rsid w:val="009F5F0F"/>
    <w:rsid w:val="00A01994"/>
    <w:rsid w:val="00A037F3"/>
    <w:rsid w:val="00A042BC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45119"/>
    <w:rsid w:val="00A4685D"/>
    <w:rsid w:val="00A52631"/>
    <w:rsid w:val="00A54E03"/>
    <w:rsid w:val="00A559BE"/>
    <w:rsid w:val="00A56ACB"/>
    <w:rsid w:val="00A62E78"/>
    <w:rsid w:val="00A64BCB"/>
    <w:rsid w:val="00A71A78"/>
    <w:rsid w:val="00A7230A"/>
    <w:rsid w:val="00A72F71"/>
    <w:rsid w:val="00A74E82"/>
    <w:rsid w:val="00A76926"/>
    <w:rsid w:val="00A775C1"/>
    <w:rsid w:val="00A8039A"/>
    <w:rsid w:val="00A815E8"/>
    <w:rsid w:val="00A84392"/>
    <w:rsid w:val="00A86566"/>
    <w:rsid w:val="00A8664C"/>
    <w:rsid w:val="00A87E3A"/>
    <w:rsid w:val="00A9146B"/>
    <w:rsid w:val="00A931AB"/>
    <w:rsid w:val="00A934A7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4DEE"/>
    <w:rsid w:val="00AD7E1E"/>
    <w:rsid w:val="00AE083F"/>
    <w:rsid w:val="00AE0BE0"/>
    <w:rsid w:val="00AE2709"/>
    <w:rsid w:val="00AE3BFA"/>
    <w:rsid w:val="00AE3CC3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3388"/>
    <w:rsid w:val="00B17B66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38D9"/>
    <w:rsid w:val="00B6306C"/>
    <w:rsid w:val="00B63B97"/>
    <w:rsid w:val="00B63C12"/>
    <w:rsid w:val="00B660F8"/>
    <w:rsid w:val="00B67DA8"/>
    <w:rsid w:val="00B70A23"/>
    <w:rsid w:val="00B73047"/>
    <w:rsid w:val="00B74629"/>
    <w:rsid w:val="00B746BA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323F"/>
    <w:rsid w:val="00BA5C7A"/>
    <w:rsid w:val="00BB217A"/>
    <w:rsid w:val="00BB3BA9"/>
    <w:rsid w:val="00BC0360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1E97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46EC"/>
    <w:rsid w:val="00C07233"/>
    <w:rsid w:val="00C11F0B"/>
    <w:rsid w:val="00C13A50"/>
    <w:rsid w:val="00C149C6"/>
    <w:rsid w:val="00C15591"/>
    <w:rsid w:val="00C17AB6"/>
    <w:rsid w:val="00C2098A"/>
    <w:rsid w:val="00C210B3"/>
    <w:rsid w:val="00C213A7"/>
    <w:rsid w:val="00C30737"/>
    <w:rsid w:val="00C31B3D"/>
    <w:rsid w:val="00C32A28"/>
    <w:rsid w:val="00C339D6"/>
    <w:rsid w:val="00C40E3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873B4"/>
    <w:rsid w:val="00C874F5"/>
    <w:rsid w:val="00C87C3E"/>
    <w:rsid w:val="00C90EC6"/>
    <w:rsid w:val="00C93652"/>
    <w:rsid w:val="00C93A7C"/>
    <w:rsid w:val="00CA0D9D"/>
    <w:rsid w:val="00CA1770"/>
    <w:rsid w:val="00CA2587"/>
    <w:rsid w:val="00CB0C97"/>
    <w:rsid w:val="00CB6B9E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90C"/>
    <w:rsid w:val="00CD2C76"/>
    <w:rsid w:val="00CD347C"/>
    <w:rsid w:val="00CD4D7B"/>
    <w:rsid w:val="00CE7114"/>
    <w:rsid w:val="00CF19C1"/>
    <w:rsid w:val="00CF44BB"/>
    <w:rsid w:val="00CF6A60"/>
    <w:rsid w:val="00CF7164"/>
    <w:rsid w:val="00CF724D"/>
    <w:rsid w:val="00CF7832"/>
    <w:rsid w:val="00D014F9"/>
    <w:rsid w:val="00D01DEF"/>
    <w:rsid w:val="00D03446"/>
    <w:rsid w:val="00D051CE"/>
    <w:rsid w:val="00D07BC1"/>
    <w:rsid w:val="00D07D29"/>
    <w:rsid w:val="00D10CA1"/>
    <w:rsid w:val="00D1475B"/>
    <w:rsid w:val="00D14FB2"/>
    <w:rsid w:val="00D20C56"/>
    <w:rsid w:val="00D20FD8"/>
    <w:rsid w:val="00D21B01"/>
    <w:rsid w:val="00D21C58"/>
    <w:rsid w:val="00D22DEA"/>
    <w:rsid w:val="00D25EAA"/>
    <w:rsid w:val="00D261E6"/>
    <w:rsid w:val="00D26254"/>
    <w:rsid w:val="00D26E96"/>
    <w:rsid w:val="00D3117E"/>
    <w:rsid w:val="00D3312B"/>
    <w:rsid w:val="00D33B97"/>
    <w:rsid w:val="00D36162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505F"/>
    <w:rsid w:val="00D869B2"/>
    <w:rsid w:val="00D902B1"/>
    <w:rsid w:val="00D907C7"/>
    <w:rsid w:val="00D90D42"/>
    <w:rsid w:val="00D9216D"/>
    <w:rsid w:val="00D921A5"/>
    <w:rsid w:val="00D9554A"/>
    <w:rsid w:val="00D96E32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35FB"/>
    <w:rsid w:val="00DD4077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16A4"/>
    <w:rsid w:val="00E032F7"/>
    <w:rsid w:val="00E05D51"/>
    <w:rsid w:val="00E05F75"/>
    <w:rsid w:val="00E06F65"/>
    <w:rsid w:val="00E1135A"/>
    <w:rsid w:val="00E11427"/>
    <w:rsid w:val="00E149A0"/>
    <w:rsid w:val="00E161AC"/>
    <w:rsid w:val="00E16DB6"/>
    <w:rsid w:val="00E16F22"/>
    <w:rsid w:val="00E175EE"/>
    <w:rsid w:val="00E176F9"/>
    <w:rsid w:val="00E200C7"/>
    <w:rsid w:val="00E21384"/>
    <w:rsid w:val="00E24901"/>
    <w:rsid w:val="00E24D54"/>
    <w:rsid w:val="00E30432"/>
    <w:rsid w:val="00E3202A"/>
    <w:rsid w:val="00E32653"/>
    <w:rsid w:val="00E32D40"/>
    <w:rsid w:val="00E36FCD"/>
    <w:rsid w:val="00E44B76"/>
    <w:rsid w:val="00E4746E"/>
    <w:rsid w:val="00E47620"/>
    <w:rsid w:val="00E47B35"/>
    <w:rsid w:val="00E50D6A"/>
    <w:rsid w:val="00E512A9"/>
    <w:rsid w:val="00E54C20"/>
    <w:rsid w:val="00E55ABF"/>
    <w:rsid w:val="00E55FB4"/>
    <w:rsid w:val="00E57712"/>
    <w:rsid w:val="00E60015"/>
    <w:rsid w:val="00E606C0"/>
    <w:rsid w:val="00E60833"/>
    <w:rsid w:val="00E65F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CA0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A18A1"/>
    <w:rsid w:val="00FA68D8"/>
    <w:rsid w:val="00FB1BA7"/>
    <w:rsid w:val="00FB3F2F"/>
    <w:rsid w:val="00FB5F4D"/>
    <w:rsid w:val="00FB75DD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7A3F"/>
    <w:rsid w:val="00FE0ABE"/>
    <w:rsid w:val="00FE0C82"/>
    <w:rsid w:val="00FE3763"/>
    <w:rsid w:val="00FE3C2C"/>
    <w:rsid w:val="00FE4156"/>
    <w:rsid w:val="00FE6FAC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1806</Words>
  <Characters>10298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Слово, высказывание, текст</dc:title>
  <dc:subject/>
  <dc:creator>USER</dc:creator>
  <cp:keywords/>
  <dc:description/>
  <cp:lastModifiedBy>dir</cp:lastModifiedBy>
  <cp:revision>2</cp:revision>
  <cp:lastPrinted>2019-10-30T06:28:00Z</cp:lastPrinted>
  <dcterms:created xsi:type="dcterms:W3CDTF">2020-10-19T04:56:00Z</dcterms:created>
  <dcterms:modified xsi:type="dcterms:W3CDTF">2020-10-19T04:56:00Z</dcterms:modified>
</cp:coreProperties>
</file>