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72" w:rsidRPr="000F0BB0" w:rsidRDefault="00B4658B" w:rsidP="000F0BB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0BB0">
        <w:rPr>
          <w:rFonts w:ascii="Times New Roman" w:eastAsia="Calibri" w:hAnsi="Times New Roman" w:cs="Times New Roman"/>
          <w:b/>
          <w:sz w:val="28"/>
          <w:szCs w:val="28"/>
        </w:rPr>
        <w:t>Искусство Востока: Япония и Китай</w:t>
      </w:r>
    </w:p>
    <w:p w:rsidR="00B4658B" w:rsidRPr="000F0BB0" w:rsidRDefault="00B4658B" w:rsidP="00B4658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0BB0">
        <w:rPr>
          <w:rFonts w:ascii="Times New Roman" w:eastAsia="Calibri" w:hAnsi="Times New Roman" w:cs="Times New Roman"/>
          <w:sz w:val="24"/>
          <w:szCs w:val="24"/>
        </w:rPr>
        <w:t>Выставка на Абонементе гуманитарной литературы (октябрь, 2021)</w:t>
      </w:r>
    </w:p>
    <w:p w:rsidR="00AF2F72" w:rsidRPr="000F0BB0" w:rsidRDefault="00AF2F72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Андо</w:t>
      </w:r>
      <w:proofErr w:type="spellEnd"/>
      <w:r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Хиросигэ</w:t>
      </w:r>
      <w:proofErr w:type="spellEnd"/>
      <w:r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/ </w:t>
      </w:r>
      <w:r w:rsidR="009C73A3"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ред.-сост. С. Андронова</w:t>
      </w:r>
      <w:r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  <w:r w:rsidR="009C73A3"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–</w:t>
      </w:r>
      <w:r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М</w:t>
      </w:r>
      <w:r w:rsidR="009C73A3"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осква</w:t>
      </w:r>
      <w:proofErr w:type="gramStart"/>
      <w:r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:</w:t>
      </w:r>
      <w:proofErr w:type="gramEnd"/>
      <w:r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Т</w:t>
      </w:r>
      <w:r w:rsidR="009C73A3"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ерра</w:t>
      </w:r>
      <w:r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-Книжный клуб, 2001.</w:t>
      </w:r>
      <w:r w:rsidR="009C73A3"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–</w:t>
      </w:r>
      <w:r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62 </w:t>
      </w:r>
      <w:proofErr w:type="gramStart"/>
      <w:r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</w:t>
      </w:r>
      <w:proofErr w:type="gramEnd"/>
      <w:r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. </w:t>
      </w:r>
      <w:r w:rsidR="009C73A3"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–</w:t>
      </w:r>
      <w:r w:rsidR="009C73A3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(Народная библиотека)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C73A3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 5-275-00415-Х.</w:t>
      </w:r>
    </w:p>
    <w:p w:rsidR="00FA5B5D" w:rsidRPr="000F0BB0" w:rsidRDefault="00FA5B5D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Белецкий П</w:t>
      </w:r>
      <w:r w:rsidR="009C73A3"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  <w:r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А. Китайское искусство</w:t>
      </w:r>
      <w:proofErr w:type="gramStart"/>
      <w:r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:</w:t>
      </w:r>
      <w:proofErr w:type="gramEnd"/>
      <w:r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="009C73A3"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</w:t>
      </w:r>
      <w:r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черки / П. А. Белецкий.</w:t>
      </w:r>
      <w:r w:rsidR="009C73A3"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–</w:t>
      </w:r>
      <w:r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Киев : </w:t>
      </w:r>
      <w:proofErr w:type="spellStart"/>
      <w:r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Изомузгиз</w:t>
      </w:r>
      <w:proofErr w:type="spellEnd"/>
      <w:r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, 1957</w:t>
      </w:r>
      <w:r w:rsidR="009C73A3" w:rsidRPr="00B73D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–</w:t>
      </w:r>
      <w:r w:rsidR="00B7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162 с.</w:t>
      </w:r>
    </w:p>
    <w:p w:rsidR="00A41792" w:rsidRPr="000F0BB0" w:rsidRDefault="00A41792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Бродский В</w:t>
      </w:r>
      <w:r w:rsidR="00722DE6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Японское классическое искусство: Живопись. Графика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черки / В.</w:t>
      </w:r>
      <w:r w:rsidR="00B7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</w:t>
      </w:r>
      <w:r w:rsidR="00B7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Бродский.</w:t>
      </w:r>
      <w:r w:rsidR="00722DE6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722DE6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Искусство, 1969.</w:t>
      </w:r>
      <w:r w:rsidR="00722DE6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285 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E2CDA" w:rsidRPr="000F0BB0" w:rsidRDefault="003E2CDA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Вац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 Танцевальное искусство Китая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история и современность / А. Б.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Вац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033FC" w:rsidRPr="00803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Санкт-Петербург </w:t>
      </w:r>
      <w:r w:rsidR="008033FC" w:rsidRPr="00803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803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др.</w:t>
      </w:r>
      <w:r w:rsidR="008033FC" w:rsidRPr="00803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proofErr w:type="gramStart"/>
      <w:r w:rsidR="00E64320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3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="00803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4320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Лань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Планета музыки, 2011.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208 с.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(Мир культуры, истории и философии).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ISBN 978-5-8114-1188-7</w:t>
      </w:r>
      <w:r w:rsid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ISBN 978-5-91938-021-4.</w:t>
      </w:r>
    </w:p>
    <w:p w:rsidR="00493E3B" w:rsidRPr="000F0BB0" w:rsidRDefault="00493E3B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Виноградова Н</w:t>
      </w:r>
      <w:r w:rsid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Скульптура Японии. III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XIV вв. / Н. А. Виноградова.</w:t>
      </w:r>
      <w:r w:rsidR="00B7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Изобразительное искусство, 1981.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240 с.</w:t>
      </w:r>
    </w:p>
    <w:p w:rsidR="00603DE4" w:rsidRPr="000F0BB0" w:rsidRDefault="00603DE4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Виноградова Е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Современное прикладное искусство Китая / Е. В. Виноградова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="00B7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отв. ред. И. А. Крюкова.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</w:t>
      </w:r>
      <w:proofErr w:type="gramStart"/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Изд-во вост. </w:t>
      </w:r>
      <w:proofErr w:type="gramStart"/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</w:t>
      </w:r>
      <w:proofErr w:type="gramEnd"/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1959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61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</w:t>
      </w:r>
    </w:p>
    <w:p w:rsidR="00AF2F72" w:rsidRPr="000F0BB0" w:rsidRDefault="00AF2F72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Воронова Б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Тойо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Ода / Б. Г. Воронова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Искусство, 1958.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с.</w:t>
      </w:r>
    </w:p>
    <w:p w:rsidR="00FA5B5D" w:rsidRPr="000F0BB0" w:rsidRDefault="00FA5B5D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Жо-сюй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Записки о живописи: что видел и слышал / Го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Жо-сюй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3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отв. ред.</w:t>
      </w:r>
      <w:r w:rsidR="00803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110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 З. </w:t>
      </w:r>
      <w:proofErr w:type="spellStart"/>
      <w:r w:rsidR="00110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Эйдлин</w:t>
      </w:r>
      <w:proofErr w:type="spellEnd"/>
      <w:r w:rsidR="00110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 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пер. с кит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коммент. К. Ф.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Самосюк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Наука, 1978.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239 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93E3B" w:rsidRPr="000F0BB0" w:rsidRDefault="00493E3B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Григорьева Т. П. Японская художественная традиция / Т.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Григорьева.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Наука, 1979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368 с. 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URL:http://biblioclub.r</w:t>
      </w:r>
      <w:r w:rsidR="00CA2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u/index.php?page=book&amp;id=561697</w:t>
      </w:r>
      <w:r w:rsidR="00CA28AA" w:rsidRPr="00CA28AA">
        <w:rPr>
          <w:rFonts w:ascii="Times New Roman" w:hAnsi="Times New Roman"/>
          <w:sz w:val="24"/>
          <w:szCs w:val="24"/>
        </w:rPr>
        <w:t xml:space="preserve"> </w:t>
      </w:r>
      <w:r w:rsidR="00CA28AA">
        <w:rPr>
          <w:rFonts w:ascii="Times New Roman" w:hAnsi="Times New Roman"/>
          <w:sz w:val="24"/>
          <w:szCs w:val="24"/>
        </w:rPr>
        <w:t>(</w:t>
      </w:r>
      <w:r w:rsidR="00CA28AA" w:rsidRPr="00B86800">
        <w:rPr>
          <w:rFonts w:ascii="Times New Roman" w:hAnsi="Times New Roman"/>
          <w:sz w:val="24"/>
          <w:szCs w:val="24"/>
        </w:rPr>
        <w:t xml:space="preserve">дата обращения: </w:t>
      </w:r>
      <w:r w:rsidR="00CA28AA">
        <w:rPr>
          <w:rFonts w:ascii="Times New Roman" w:hAnsi="Times New Roman"/>
          <w:sz w:val="24"/>
          <w:szCs w:val="24"/>
        </w:rPr>
        <w:t>28</w:t>
      </w:r>
      <w:r w:rsidR="00CA28AA" w:rsidRPr="00B86800">
        <w:rPr>
          <w:rFonts w:ascii="Times New Roman" w:hAnsi="Times New Roman"/>
          <w:sz w:val="24"/>
          <w:szCs w:val="24"/>
        </w:rPr>
        <w:t>.0</w:t>
      </w:r>
      <w:r w:rsidR="00CA28AA">
        <w:rPr>
          <w:rFonts w:ascii="Times New Roman" w:hAnsi="Times New Roman"/>
          <w:sz w:val="24"/>
          <w:szCs w:val="24"/>
        </w:rPr>
        <w:t>9</w:t>
      </w:r>
      <w:r w:rsidR="00CA28AA" w:rsidRPr="00B86800">
        <w:rPr>
          <w:rFonts w:ascii="Times New Roman" w:hAnsi="Times New Roman"/>
          <w:sz w:val="24"/>
          <w:szCs w:val="24"/>
        </w:rPr>
        <w:t>.2021). – Режим доступа</w:t>
      </w:r>
      <w:r w:rsidR="00CA28AA" w:rsidRPr="00471482">
        <w:rPr>
          <w:rFonts w:ascii="Times New Roman" w:hAnsi="Times New Roman"/>
          <w:sz w:val="24"/>
          <w:szCs w:val="24"/>
        </w:rPr>
        <w:t xml:space="preserve">: по подписке ЭБС «Унив. б-ка </w:t>
      </w:r>
      <w:proofErr w:type="spellStart"/>
      <w:r w:rsidR="00CA28AA" w:rsidRPr="00471482">
        <w:rPr>
          <w:rFonts w:ascii="Times New Roman" w:hAnsi="Times New Roman"/>
          <w:sz w:val="24"/>
          <w:szCs w:val="24"/>
        </w:rPr>
        <w:t>online</w:t>
      </w:r>
      <w:proofErr w:type="spellEnd"/>
      <w:r w:rsidR="00CA28AA" w:rsidRPr="00471482">
        <w:rPr>
          <w:rFonts w:ascii="Times New Roman" w:hAnsi="Times New Roman"/>
          <w:sz w:val="24"/>
          <w:szCs w:val="24"/>
        </w:rPr>
        <w:t>».</w:t>
      </w:r>
    </w:p>
    <w:p w:rsidR="00AF2F72" w:rsidRPr="000F0BB0" w:rsidRDefault="00AF2F72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Гришелева Л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Театр современной Японии / Л. Д. Гришелева ; Ин-т востоковеден</w:t>
      </w:r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кад. наук СССР.</w:t>
      </w:r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Искусство, 1977.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236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59D3" w:rsidRPr="00E64320" w:rsidRDefault="008C59D3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Дейви Х. И. Искусство и путь по-японски. 45 дорог к медитации и красоте / Х. И. Дейви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пер. с англ. Д. Е. Киселева.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Ростов н/Д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Феникс, 2005.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304 с.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ISBN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5-222-07269-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93E3B" w:rsidRPr="000F0BB0" w:rsidRDefault="00493E3B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Денике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 П. Японская цветная гравюра / Б. П.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Денике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зогиз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1936.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 с.</w:t>
      </w:r>
    </w:p>
    <w:p w:rsidR="00A41792" w:rsidRPr="000F0BB0" w:rsidRDefault="00A41792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Искусство Китая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альбом / авт.-сост. Н. А. Виноградова.</w:t>
      </w:r>
      <w:r w:rsidR="00110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Изобразительное искусство, 1988.</w:t>
      </w:r>
      <w:r w:rsidR="00621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 с.</w:t>
      </w:r>
      <w:r w:rsidR="00621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(Искусство стран и народов мира).</w:t>
      </w:r>
    </w:p>
    <w:p w:rsidR="00FA5B5D" w:rsidRPr="00110366" w:rsidRDefault="00FA5B5D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Завадская Е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Мудрое вдохновение. Ми Фу, 1052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1107 / Е. В. Завадская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отв. ред. </w:t>
      </w:r>
      <w:r w:rsidR="00110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Т. Сухоруков 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E64320" w:rsidRPr="0011036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Ин-т востоковедения</w:t>
      </w:r>
      <w:proofErr w:type="gramStart"/>
      <w:r w:rsidR="00E64320" w:rsidRPr="0011036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А</w:t>
      </w:r>
      <w:proofErr w:type="gramEnd"/>
      <w:r w:rsidR="00E64320" w:rsidRPr="0011036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кад. наук СССР</w:t>
      </w:r>
      <w:r w:rsidRPr="0011036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  <w:r w:rsidR="00E64320" w:rsidRPr="0011036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="00E57929" w:rsidRPr="0011036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–</w:t>
      </w:r>
      <w:r w:rsidRPr="0011036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М</w:t>
      </w:r>
      <w:r w:rsidR="00E64320" w:rsidRPr="0011036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осква</w:t>
      </w:r>
      <w:proofErr w:type="gramStart"/>
      <w:r w:rsidRPr="0011036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:</w:t>
      </w:r>
      <w:proofErr w:type="gramEnd"/>
      <w:r w:rsidRPr="0011036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Наука, 1983.</w:t>
      </w:r>
      <w:r w:rsidR="00E64320" w:rsidRPr="0011036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="00E57929" w:rsidRPr="0011036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–</w:t>
      </w:r>
      <w:r w:rsidRPr="0011036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198 </w:t>
      </w:r>
      <w:proofErr w:type="gramStart"/>
      <w:r w:rsidRPr="0011036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</w:t>
      </w:r>
      <w:proofErr w:type="gramEnd"/>
      <w:r w:rsidRPr="0011036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</w:p>
    <w:p w:rsidR="00FA5B5D" w:rsidRPr="000F0BB0" w:rsidRDefault="00FA5B5D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Завадская Е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Бай-Ши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Е. В. Завадская.</w:t>
      </w:r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Искусство, 1982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288 с.</w:t>
      </w:r>
    </w:p>
    <w:p w:rsidR="003E2CDA" w:rsidRPr="000F0BB0" w:rsidRDefault="003E2CDA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Искусство Старого Китая в трудах Н. А. Виноградовой /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ин-т теории и истории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искусств при Рос. акад. художеств ; отв. </w:t>
      </w:r>
      <w:r w:rsidR="00803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ред. В. П. Толстой ; ред.-сост.</w:t>
      </w:r>
      <w:r w:rsidR="00803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</w:t>
      </w:r>
      <w:r w:rsidR="00110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="00110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Толстая ; науч. ред. М. А.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Неглинская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БуксМАрт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2016.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254 с.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 978-5-906190-61-1.</w:t>
      </w:r>
    </w:p>
    <w:p w:rsidR="00134AD7" w:rsidRPr="000F0BB0" w:rsidRDefault="00AF2F72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Искусство Японии, Китая и Кореи / авт.-сост. И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Новикова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Эксмо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2013.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383 с.</w:t>
      </w:r>
      <w:r w:rsidR="00E64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ISBN 978-5-699-56143-8.</w:t>
      </w:r>
    </w:p>
    <w:p w:rsidR="00FA5B5D" w:rsidRPr="000F0BB0" w:rsidRDefault="00FA5B5D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Китайское искусство. Принципы. Школы. Мастера / сост., пер., вступ. ст. и коммент. В.</w:t>
      </w:r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Малявина.</w:t>
      </w:r>
      <w:r w:rsidR="00621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Астрель</w:t>
      </w:r>
      <w:proofErr w:type="spellEnd"/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АСТ, 2004.</w:t>
      </w:r>
      <w:r w:rsidR="00621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431 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Китайская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классика: новые переводы, новый взгляд).</w:t>
      </w:r>
      <w:r w:rsidR="00621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ISBN 5-17-026250-7.</w:t>
      </w:r>
    </w:p>
    <w:p w:rsidR="00AF2F72" w:rsidRPr="000F0BB0" w:rsidRDefault="00AF2F72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Коломиец А</w:t>
      </w:r>
      <w:r w:rsidR="00621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Современная гравюра Японии и ее мастера / А. С. Коломиец.</w:t>
      </w:r>
      <w:r w:rsidR="00903168" w:rsidRPr="00903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Москва : Изобразительное искусство, 1974.</w:t>
      </w:r>
      <w:r w:rsidR="00621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383 с.</w:t>
      </w:r>
    </w:p>
    <w:p w:rsidR="00A41792" w:rsidRPr="000F0BB0" w:rsidRDefault="00621966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Кравцова</w:t>
      </w:r>
      <w:r w:rsidR="00A41792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41792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Мировая художественная культура. История искусства Китая : учеб</w:t>
      </w:r>
      <w:proofErr w:type="gramStart"/>
      <w:r w:rsidR="00A41792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A41792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41792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A41792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особие / М. Е. Кравцова.</w:t>
      </w:r>
      <w:r w:rsidR="00903168" w:rsidRPr="00903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41792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</w:t>
      </w:r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3000" w:rsidRPr="00F63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F63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др.</w:t>
      </w:r>
      <w:r w:rsidR="00F63000" w:rsidRPr="00F63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proofErr w:type="gramStart"/>
      <w:r w:rsidR="00903168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3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="00F63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3168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Лань</w:t>
      </w:r>
      <w:r w:rsidR="00A41792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41792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960 c.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41792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(Мир культуры, истории и философии).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1792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 5-8114-0564-2.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41792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ISBN 5-901178-11-4.</w:t>
      </w:r>
    </w:p>
    <w:p w:rsidR="00A41792" w:rsidRPr="000F0BB0" w:rsidRDefault="00A41792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Ксенофонтова Р</w:t>
      </w:r>
      <w:r w:rsidR="005B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Японское традиционное гончарство XIX - первой половины XX в. / Р.</w:t>
      </w:r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Ксенофонтова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кад. наук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СССР, Ин-т этнографии им. Н. Н. Миклухо-Маклая.</w:t>
      </w:r>
      <w:r w:rsidR="005B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5B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Наука, 1980.</w:t>
      </w:r>
      <w:r w:rsidR="005B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191 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93E3B" w:rsidRPr="005B06C2" w:rsidRDefault="00493E3B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Кужель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 Л. XII веков японской скульптуры / Ю.</w:t>
      </w:r>
      <w:r w:rsidR="005B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Кужель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Москва : Прогресс-Традиция, 2018.</w:t>
      </w:r>
      <w:r w:rsidR="005B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490 с.</w:t>
      </w:r>
      <w:r w:rsidR="00CA2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5B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5B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5B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5B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proofErr w:type="spellStart"/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biblioclub</w:t>
      </w:r>
      <w:proofErr w:type="spellEnd"/>
      <w:r w:rsidRPr="005B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5B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index</w:t>
      </w:r>
      <w:r w:rsidRPr="005B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php</w:t>
      </w:r>
      <w:proofErr w:type="spellEnd"/>
      <w:r w:rsidRPr="005B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page</w:t>
      </w:r>
      <w:r w:rsidRPr="005B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book</w:t>
      </w:r>
      <w:r w:rsidRPr="005B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&amp;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id</w:t>
      </w:r>
      <w:r w:rsidRPr="005B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=483000</w:t>
      </w:r>
      <w:r w:rsidR="00CA28AA" w:rsidRPr="00CA28AA">
        <w:rPr>
          <w:rFonts w:ascii="Times New Roman" w:hAnsi="Times New Roman"/>
          <w:sz w:val="24"/>
          <w:szCs w:val="24"/>
        </w:rPr>
        <w:t xml:space="preserve"> </w:t>
      </w:r>
      <w:r w:rsidR="00CA28AA">
        <w:rPr>
          <w:rFonts w:ascii="Times New Roman" w:hAnsi="Times New Roman"/>
          <w:sz w:val="24"/>
          <w:szCs w:val="24"/>
        </w:rPr>
        <w:t>(</w:t>
      </w:r>
      <w:r w:rsidR="00CA28AA" w:rsidRPr="00B86800">
        <w:rPr>
          <w:rFonts w:ascii="Times New Roman" w:hAnsi="Times New Roman"/>
          <w:sz w:val="24"/>
          <w:szCs w:val="24"/>
        </w:rPr>
        <w:t xml:space="preserve">дата обращения: </w:t>
      </w:r>
      <w:r w:rsidR="00CA28AA">
        <w:rPr>
          <w:rFonts w:ascii="Times New Roman" w:hAnsi="Times New Roman"/>
          <w:sz w:val="24"/>
          <w:szCs w:val="24"/>
        </w:rPr>
        <w:t>28</w:t>
      </w:r>
      <w:r w:rsidR="00CA28AA" w:rsidRPr="00B86800">
        <w:rPr>
          <w:rFonts w:ascii="Times New Roman" w:hAnsi="Times New Roman"/>
          <w:sz w:val="24"/>
          <w:szCs w:val="24"/>
        </w:rPr>
        <w:t>.0</w:t>
      </w:r>
      <w:r w:rsidR="00CA28AA">
        <w:rPr>
          <w:rFonts w:ascii="Times New Roman" w:hAnsi="Times New Roman"/>
          <w:sz w:val="24"/>
          <w:szCs w:val="24"/>
        </w:rPr>
        <w:t>9</w:t>
      </w:r>
      <w:r w:rsidR="00CA28AA" w:rsidRPr="00B86800">
        <w:rPr>
          <w:rFonts w:ascii="Times New Roman" w:hAnsi="Times New Roman"/>
          <w:sz w:val="24"/>
          <w:szCs w:val="24"/>
        </w:rPr>
        <w:t>.2021). – Режим доступа</w:t>
      </w:r>
      <w:r w:rsidR="00CA28AA" w:rsidRPr="00471482">
        <w:rPr>
          <w:rFonts w:ascii="Times New Roman" w:hAnsi="Times New Roman"/>
          <w:sz w:val="24"/>
          <w:szCs w:val="24"/>
        </w:rPr>
        <w:t xml:space="preserve">: по подписке ЭБС «Унив. б-ка </w:t>
      </w:r>
      <w:proofErr w:type="spellStart"/>
      <w:r w:rsidR="00CA28AA" w:rsidRPr="00471482">
        <w:rPr>
          <w:rFonts w:ascii="Times New Roman" w:hAnsi="Times New Roman"/>
          <w:sz w:val="24"/>
          <w:szCs w:val="24"/>
        </w:rPr>
        <w:t>online</w:t>
      </w:r>
      <w:proofErr w:type="spellEnd"/>
      <w:r w:rsidR="00CA28AA" w:rsidRPr="00471482">
        <w:rPr>
          <w:rFonts w:ascii="Times New Roman" w:hAnsi="Times New Roman"/>
          <w:sz w:val="24"/>
          <w:szCs w:val="24"/>
        </w:rPr>
        <w:t>».</w:t>
      </w:r>
      <w:r w:rsidR="00CA28AA" w:rsidRPr="00CA2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28AA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CA28AA"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ISBN</w:t>
      </w:r>
      <w:r w:rsidR="00CA28AA" w:rsidRPr="005B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978-5-89826-480-2.</w:t>
      </w:r>
    </w:p>
    <w:p w:rsidR="00493E3B" w:rsidRPr="000F0BB0" w:rsidRDefault="00493E3B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Николаева Н</w:t>
      </w:r>
      <w:r w:rsidR="005B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Декоративные росписи Японии 16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 веков. От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Кано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Эйтоку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Огата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Корина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Н. С. Николаева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5B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Изобразительное искусство, 1989</w:t>
      </w:r>
      <w:r w:rsidR="005B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231 с.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ISBN 5-85200-083-3.</w:t>
      </w:r>
    </w:p>
    <w:p w:rsidR="00A41792" w:rsidRPr="000F0BB0" w:rsidRDefault="00A41792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Николаева Н</w:t>
      </w:r>
      <w:r w:rsidR="00FB7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Современное искусство Японии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краткий очерк / Н. </w:t>
      </w:r>
      <w:r w:rsidR="00FB7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Николаева.</w:t>
      </w:r>
      <w:r w:rsidR="00FB7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FB7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Советский художник, 1968.</w:t>
      </w:r>
      <w:r w:rsidR="00FB7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151</w:t>
      </w:r>
      <w:r w:rsidR="00FB7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B7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FB7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библиотека </w:t>
      </w:r>
      <w:r w:rsidR="00FB7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</w:t>
      </w:r>
      <w:r w:rsidR="00FB7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F2F72" w:rsidRPr="000F0BB0" w:rsidRDefault="00AF2F72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Николаева Н</w:t>
      </w:r>
      <w:r w:rsidR="00FB7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Тадасигэ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Оно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альбом / Н. С. Николаева.</w:t>
      </w:r>
      <w:r w:rsidR="00FB7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FB7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</w:t>
      </w:r>
      <w:proofErr w:type="gramStart"/>
      <w:r w:rsidR="00FB7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Изобраз</w:t>
      </w:r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ительное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искусство, 1979.</w:t>
      </w:r>
      <w:r w:rsidR="00FB7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62 с.</w:t>
      </w:r>
      <w:r w:rsidR="00FB7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(Зарубежные художники XX века).</w:t>
      </w:r>
    </w:p>
    <w:p w:rsidR="00A41792" w:rsidRPr="000F0BB0" w:rsidRDefault="00A41792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Николаева Н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Художественная культура Японии XVI столетия / Н. С. Николаева.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Искусство, 1986.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239 с.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(Эпоха.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Быт. Костюм).</w:t>
      </w:r>
    </w:p>
    <w:p w:rsidR="00FA5B5D" w:rsidRPr="000F0BB0" w:rsidRDefault="00FA5B5D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Николаева Н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Бай-Ши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Н. С. Николаева.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Искусство, 1960.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 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1792" w:rsidRPr="000F0BB0" w:rsidRDefault="00A41792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Николаева Н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Японские сады / Н. С. Николаева.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Изобразительное искусство, 1975.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252 c.</w:t>
      </w:r>
    </w:p>
    <w:p w:rsidR="00A41792" w:rsidRPr="000F0BB0" w:rsidRDefault="00A41792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Нэцкэ. Персонажи. </w:t>
      </w:r>
      <w:r w:rsidRPr="00F6300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Сюжеты. Символика / </w:t>
      </w:r>
      <w:proofErr w:type="spellStart"/>
      <w:r w:rsidRPr="00F6300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вып</w:t>
      </w:r>
      <w:proofErr w:type="spellEnd"/>
      <w:r w:rsidRPr="00F6300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 ред. С. Ю. Разделов</w:t>
      </w:r>
      <w:proofErr w:type="gramStart"/>
      <w:r w:rsidRPr="00F6300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;</w:t>
      </w:r>
      <w:proofErr w:type="gramEnd"/>
      <w:r w:rsidRPr="00F6300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F6300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худож</w:t>
      </w:r>
      <w:proofErr w:type="spellEnd"/>
      <w:r w:rsidRPr="00F6300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 И. Г. Мосин.</w:t>
      </w:r>
      <w:r w:rsidR="007D645E" w:rsidRPr="00F6300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="00E57929" w:rsidRPr="00F6300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</w:t>
      </w:r>
      <w:proofErr w:type="gramStart"/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7BD4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="00B87BD4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СЗКЭО К</w:t>
      </w:r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ристалл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ОНИКС, 2005.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95 с.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(Все самые популярные).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ISBN 5-9603-0017-6.</w:t>
      </w:r>
    </w:p>
    <w:p w:rsidR="00603DE4" w:rsidRPr="000F0BB0" w:rsidRDefault="00603DE4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Осенмук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Чань-буддийская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живопись и академический пейзаж периода Южная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Сун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(XII</w:t>
      </w:r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XIII вв.) в Китае / В. В.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Осенмук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Смысл, 2001.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384 с.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ISBN 5-89357-086-3.</w:t>
      </w:r>
    </w:p>
    <w:p w:rsidR="00FA5B5D" w:rsidRPr="000F0BB0" w:rsidRDefault="00FA5B5D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Пострелова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Академия живописи в Китае в X-XIII вв. / Т. А.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Пострелова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 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тв. ред. О.</w:t>
      </w:r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</w:t>
      </w:r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Глухарева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="007D645E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Отд-ние</w:t>
      </w:r>
      <w:proofErr w:type="spellEnd"/>
      <w:r w:rsidR="007D645E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истории </w:t>
      </w:r>
      <w:proofErr w:type="spellStart"/>
      <w:r w:rsidR="007D645E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Ин-т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="007D645E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востоковедения</w:t>
      </w:r>
      <w:proofErr w:type="gramStart"/>
      <w:r w:rsidR="007D645E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кад. наук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СССР.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ка, 1976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240 с.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(Культура народов Востока: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и исследования).</w:t>
      </w:r>
    </w:p>
    <w:p w:rsidR="00FA5B5D" w:rsidRPr="000F0BB0" w:rsidRDefault="00FA5B5D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Пострелова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Творчество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Сюй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Бэйхуна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китайская художественная культура XX в. / Т.</w:t>
      </w:r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Пострелова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7D645E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отв. ред. Р. Ф. </w:t>
      </w:r>
      <w:proofErr w:type="spellStart"/>
      <w:r w:rsidR="007D645E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Итс</w:t>
      </w:r>
      <w:proofErr w:type="spellEnd"/>
      <w:r w:rsidR="00B87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="007D645E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Отд-ние</w:t>
      </w:r>
      <w:proofErr w:type="spellEnd"/>
      <w:r w:rsidR="007D645E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истории Ин-т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7D645E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востоковедения</w:t>
      </w:r>
      <w:proofErr w:type="gramStart"/>
      <w:r w:rsidR="007D645E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кад. наук СССР.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Наука, 1987.</w:t>
      </w:r>
      <w:r w:rsidR="007D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 с.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(Культура народов Востока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и исследования).</w:t>
      </w:r>
    </w:p>
    <w:p w:rsidR="00603DE4" w:rsidRPr="000F0BB0" w:rsidRDefault="00603DE4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Роули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Принципы китайской живописи / Д.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Роули</w:t>
      </w:r>
      <w:proofErr w:type="spellEnd"/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тв. ред. С. Н. Соколов-Ремизов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ер. с англ. и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послесл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В. В. Малявина.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1989.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160 с.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ISBN 5-02-016537-9.</w:t>
      </w:r>
    </w:p>
    <w:p w:rsidR="00FA5B5D" w:rsidRPr="000F0BB0" w:rsidRDefault="00FA5B5D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87BD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Самосюк</w:t>
      </w:r>
      <w:proofErr w:type="spellEnd"/>
      <w:r w:rsidRPr="00B87BD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К</w:t>
      </w:r>
      <w:r w:rsidR="00AE71F9" w:rsidRPr="00B87BD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. </w:t>
      </w:r>
      <w:r w:rsidRPr="00B87BD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Ф. Го Си / К. </w:t>
      </w:r>
      <w:r w:rsidR="00AE71F9" w:rsidRPr="00B87BD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Ф. </w:t>
      </w:r>
      <w:proofErr w:type="spellStart"/>
      <w:r w:rsidRPr="00B87BD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Самосюк</w:t>
      </w:r>
      <w:proofErr w:type="spellEnd"/>
      <w:r w:rsidRPr="00B87BD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  <w:r w:rsidR="00AE71F9" w:rsidRPr="00B87BD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="00E57929" w:rsidRPr="00B87BD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–</w:t>
      </w:r>
      <w:r w:rsidRPr="00B87BD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Л</w:t>
      </w:r>
      <w:r w:rsidR="00AE71F9" w:rsidRPr="00B87BD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енинград</w:t>
      </w:r>
      <w:proofErr w:type="gramStart"/>
      <w:r w:rsidRPr="00B87BD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:</w:t>
      </w:r>
      <w:proofErr w:type="gramEnd"/>
      <w:r w:rsidRPr="00B87BD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Искусство,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1978.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101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F2F72" w:rsidRPr="000F0BB0" w:rsidRDefault="00AF2F72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Сердюк Е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Японская театральная гравюра 17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веков / Е. А. Сердюк.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</w:t>
      </w:r>
      <w:proofErr w:type="gramStart"/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Искусство, 1990.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192 с.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ISBN 5-210-00217-9.</w:t>
      </w:r>
    </w:p>
    <w:p w:rsidR="00603DE4" w:rsidRPr="000F0BB0" w:rsidRDefault="00603DE4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 о живописи из сада с горчичное зерно / пер. и коммент. Е. В. Завадской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отв. ред. Л.</w:t>
      </w:r>
      <w:r w:rsidR="000D6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З.</w:t>
      </w:r>
      <w:r w:rsidR="000D6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Эйдлин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Наука, 1969.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518 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E2CDA" w:rsidRPr="000F0BB0" w:rsidRDefault="003E2CDA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Соколов-Ремизов С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Живопись и каллиграфия Китая и Японии на стыке тысячелетий в аспекте футурологических предположений. Между прошлым и будущим /</w:t>
      </w:r>
      <w:r w:rsidR="000D6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С. Н. Соколов-Ремизов ; </w:t>
      </w:r>
      <w:r w:rsidR="00AE71F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Гос. ин-т искусствознания 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Рос. акад. наук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Изд. 3-е.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ЛИБРОКОМ, 2012.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252 с.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(Исследования по искусству Востока).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ISBN 978-5-397-02467-9.</w:t>
      </w:r>
    </w:p>
    <w:p w:rsidR="008C59D3" w:rsidRPr="000F0BB0" w:rsidRDefault="008C59D3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Стенли-Бейкер Д. Искусство Японии / Д. Стэнли-Бейкер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пер. А. В. Гусева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Слово, 2002.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240 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библиотека 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ISBN 5-85050-632-2.</w:t>
      </w:r>
    </w:p>
    <w:p w:rsidR="00A41792" w:rsidRPr="000F0BB0" w:rsidRDefault="00A41792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Успенский М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Самураи Восточной столицы, или Сорок семь преданных вассалов в гравюрах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Итиюсая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Куниеси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биографиях </w:t>
      </w:r>
      <w:proofErr w:type="spell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Иппицуана</w:t>
      </w:r>
      <w:proofErr w:type="spell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из собрания Гос</w:t>
      </w:r>
      <w:r w:rsidR="000D6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Эрмитажа /</w:t>
      </w:r>
      <w:r w:rsidR="000D6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В. Успенский ; пер. с яп., вступ. ст. и коммент. М. В. Успенского.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Калининград : Янтарный сказ, 1997.</w:t>
      </w:r>
      <w:r w:rsidR="00AE7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128 с.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ISBN 5-7406-0241-6.</w:t>
      </w:r>
    </w:p>
    <w:p w:rsidR="00A41792" w:rsidRPr="000F0BB0" w:rsidRDefault="00A41792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Федоренко Н</w:t>
      </w:r>
      <w:r w:rsidR="00966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r w:rsidR="00966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Краски времени: Черты японского искусства / Н. Т. Федоренко.</w:t>
      </w:r>
      <w:r w:rsidR="00966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Искусство, 1972.</w:t>
      </w:r>
      <w:r w:rsidR="00966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144 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F2F72" w:rsidRPr="000F0BB0" w:rsidRDefault="00AF2F72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Хокусай.</w:t>
      </w:r>
      <w:r w:rsidR="00966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966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Москва</w:t>
      </w:r>
      <w:proofErr w:type="gramStart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6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Изобразительное искусство, 1958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66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46 с. </w:t>
      </w:r>
      <w:r w:rsidR="00E57929"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(Мастера мирового искусства).</w:t>
      </w:r>
    </w:p>
    <w:p w:rsidR="00603DE4" w:rsidRPr="00CA28AA" w:rsidRDefault="00603DE4" w:rsidP="00E45B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</w:t>
      </w:r>
      <w:r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'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imagerie</w:t>
      </w:r>
      <w:proofErr w:type="spellEnd"/>
      <w:r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populaire</w:t>
      </w:r>
      <w:proofErr w:type="spellEnd"/>
      <w:r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chinoise</w:t>
      </w:r>
      <w:proofErr w:type="spellEnd"/>
      <w:r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 </w:t>
      </w:r>
      <w:proofErr w:type="spellStart"/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</w:t>
      </w:r>
      <w:r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é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alisation</w:t>
      </w:r>
      <w:proofErr w:type="spellEnd"/>
      <w:r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et</w:t>
      </w:r>
      <w:r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texte</w:t>
      </w:r>
      <w:proofErr w:type="spellEnd"/>
      <w:r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</w:t>
      </w:r>
      <w:r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="00966789"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Roudova</w:t>
      </w:r>
      <w:proofErr w:type="spellEnd"/>
      <w:r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;</w:t>
      </w:r>
      <w:proofErr w:type="gramEnd"/>
      <w:r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trad</w:t>
      </w:r>
      <w:proofErr w:type="spellEnd"/>
      <w:r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du</w:t>
      </w:r>
      <w:r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russe</w:t>
      </w:r>
      <w:proofErr w:type="spellEnd"/>
      <w:r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par</w:t>
      </w:r>
      <w:r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CA28AA" w:rsidRPr="00CA28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br/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="00966789"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Dunlop</w:t>
      </w:r>
      <w:r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="00966789"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E57929"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</w:t>
      </w:r>
      <w:r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é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ningrad</w:t>
      </w:r>
      <w:proofErr w:type="spellEnd"/>
      <w:r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:</w:t>
      </w:r>
      <w:proofErr w:type="gramEnd"/>
      <w:r w:rsidRPr="009667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Aurora, 1988 .</w:t>
      </w:r>
      <w:r w:rsidR="00E57929"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178 </w:t>
      </w:r>
      <w:r w:rsidRPr="000F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="00E57929"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E643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CA28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ISBN 5-7300-0185-1.</w:t>
      </w:r>
    </w:p>
    <w:p w:rsidR="00556ECE" w:rsidRPr="00CA28AA" w:rsidRDefault="00556ECE" w:rsidP="00556EC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6ECE" w:rsidRPr="00CA28AA" w:rsidRDefault="00556ECE" w:rsidP="00556ECE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0F0BB0" w:rsidRPr="00CA28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BB0" w:rsidRPr="00CA28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BB0" w:rsidRPr="00CA28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BB0" w:rsidRPr="00CA28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BB0" w:rsidRPr="00CA28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BB0" w:rsidRPr="00CA28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BB0" w:rsidRPr="00CA28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BB0" w:rsidRPr="00CA28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2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Комиссарова</w:t>
      </w:r>
      <w:r w:rsidRPr="00CA2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A28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0BB0" w:rsidRPr="00CA2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28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556ECE" w:rsidRPr="00CA28AA" w:rsidSect="000F0B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2717A"/>
    <w:multiLevelType w:val="hybridMultilevel"/>
    <w:tmpl w:val="2BB4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E108D"/>
    <w:multiLevelType w:val="hybridMultilevel"/>
    <w:tmpl w:val="6AB64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517C"/>
    <w:rsid w:val="000D6CBA"/>
    <w:rsid w:val="000F0BB0"/>
    <w:rsid w:val="00110366"/>
    <w:rsid w:val="00134AD7"/>
    <w:rsid w:val="003E2CDA"/>
    <w:rsid w:val="00493E3B"/>
    <w:rsid w:val="00556ECE"/>
    <w:rsid w:val="005B06C2"/>
    <w:rsid w:val="005C603C"/>
    <w:rsid w:val="005E51FD"/>
    <w:rsid w:val="00603DE4"/>
    <w:rsid w:val="00621966"/>
    <w:rsid w:val="0071517C"/>
    <w:rsid w:val="00722DE6"/>
    <w:rsid w:val="007D645E"/>
    <w:rsid w:val="008033FC"/>
    <w:rsid w:val="008C59D3"/>
    <w:rsid w:val="00903168"/>
    <w:rsid w:val="009347A6"/>
    <w:rsid w:val="00966789"/>
    <w:rsid w:val="009B2F1F"/>
    <w:rsid w:val="009C73A3"/>
    <w:rsid w:val="00A41792"/>
    <w:rsid w:val="00AE71F9"/>
    <w:rsid w:val="00AF2F72"/>
    <w:rsid w:val="00B4658B"/>
    <w:rsid w:val="00B73DC1"/>
    <w:rsid w:val="00B87BD4"/>
    <w:rsid w:val="00CA28AA"/>
    <w:rsid w:val="00CC2FBF"/>
    <w:rsid w:val="00E45B57"/>
    <w:rsid w:val="00E57929"/>
    <w:rsid w:val="00E64320"/>
    <w:rsid w:val="00F63000"/>
    <w:rsid w:val="00FA5B5D"/>
    <w:rsid w:val="00FB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Reader</cp:lastModifiedBy>
  <cp:revision>2</cp:revision>
  <dcterms:created xsi:type="dcterms:W3CDTF">2021-09-29T12:50:00Z</dcterms:created>
  <dcterms:modified xsi:type="dcterms:W3CDTF">2021-09-29T12:50:00Z</dcterms:modified>
</cp:coreProperties>
</file>