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DF" w:rsidRPr="00B462DF" w:rsidRDefault="00B462DF" w:rsidP="00B462D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Phenomenology</w:t>
      </w:r>
      <w:r w:rsidRPr="00B462D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of</w:t>
      </w:r>
      <w:r w:rsidRPr="00B462D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Music</w:t>
      </w:r>
      <w:r w:rsidRPr="00B462DF">
        <w:rPr>
          <w:rFonts w:ascii="Times New Roman" w:hAnsi="Times New Roman" w:cs="Times New Roman"/>
          <w:b/>
          <w:sz w:val="28"/>
          <w:szCs w:val="24"/>
        </w:rPr>
        <w:t xml:space="preserve"> = </w:t>
      </w:r>
      <w:r>
        <w:rPr>
          <w:rFonts w:ascii="Times New Roman" w:hAnsi="Times New Roman" w:cs="Times New Roman"/>
          <w:b/>
          <w:sz w:val="28"/>
          <w:szCs w:val="24"/>
        </w:rPr>
        <w:t>Феноменология музыки</w:t>
      </w:r>
    </w:p>
    <w:p w:rsidR="00B462DF" w:rsidRPr="0050297D" w:rsidRDefault="00B462DF" w:rsidP="006D502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на Абонементе иностранной литературы (июнь</w:t>
      </w:r>
      <w:r w:rsidR="00640720">
        <w:rPr>
          <w:rFonts w:ascii="Times New Roman" w:hAnsi="Times New Roman" w:cs="Times New Roman"/>
          <w:sz w:val="24"/>
          <w:szCs w:val="24"/>
        </w:rPr>
        <w:t xml:space="preserve"> –</w:t>
      </w:r>
      <w:bookmarkStart w:id="0" w:name="_GoBack"/>
      <w:bookmarkEnd w:id="0"/>
      <w:r w:rsidR="00640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июль, 2022 г.)</w:t>
      </w:r>
    </w:p>
    <w:p w:rsidR="00E869F3" w:rsidRPr="00E869F3" w:rsidRDefault="00E869F3" w:rsidP="00E86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9F3">
        <w:rPr>
          <w:rFonts w:ascii="Times New Roman" w:hAnsi="Times New Roman" w:cs="Times New Roman"/>
          <w:b/>
          <w:sz w:val="24"/>
          <w:szCs w:val="24"/>
        </w:rPr>
        <w:t>На английском языке: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Baranovitch N. China's new voices. Popular music, ethnicity, ge</w:t>
      </w:r>
      <w:r>
        <w:rPr>
          <w:rFonts w:ascii="Times New Roman" w:hAnsi="Times New Roman" w:cs="Times New Roman"/>
          <w:sz w:val="24"/>
          <w:szCs w:val="24"/>
          <w:lang w:val="en-US"/>
        </w:rPr>
        <w:t>nder, and politics, 1978</w:t>
      </w:r>
      <w:r w:rsidR="0050297D" w:rsidRPr="0050297D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1997 /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N.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Baranovitch. – Berkeley ; Los Angeles ; London : Univ. of California Press, 2003. – 346 p. – ISBN 0-520-23450-2.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297D">
        <w:rPr>
          <w:rFonts w:ascii="Times New Roman" w:hAnsi="Times New Roman" w:cs="Times New Roman"/>
          <w:spacing w:val="-2"/>
          <w:sz w:val="24"/>
          <w:szCs w:val="24"/>
          <w:lang w:val="en-US"/>
        </w:rPr>
        <w:t>Benson B. E. The improvisation of musical dialogue. A phenomenology of music / B. E. Benson. –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 Cambridge : Cambridge Univ. Press, 2003. – 214 p. – ISBN 0-521-00932-4.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AF8">
        <w:rPr>
          <w:rFonts w:ascii="Times New Roman" w:hAnsi="Times New Roman" w:cs="Times New Roman"/>
          <w:sz w:val="24"/>
          <w:szCs w:val="24"/>
          <w:lang w:val="en-US"/>
        </w:rPr>
        <w:t xml:space="preserve">Biancorosso G. Whose Phenomenology of Music?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David Huron's Theory of Expectation /</w:t>
      </w:r>
      <w:r w:rsidR="002C5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Biancorosso // Music &amp; Letters. – 2008. – Vol. 89, </w:t>
      </w:r>
      <w:r w:rsidR="0050297D">
        <w:rPr>
          <w:rFonts w:ascii="Times New Roman" w:hAnsi="Times New Roman" w:cs="Times New Roman"/>
          <w:sz w:val="24"/>
          <w:szCs w:val="24"/>
          <w:lang w:val="en-US"/>
        </w:rPr>
        <w:t>Iss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. 3.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P. 396–404.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URL:</w:t>
      </w:r>
      <w:r w:rsidR="00502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297D">
        <w:rPr>
          <w:rFonts w:ascii="Times New Roman" w:hAnsi="Times New Roman" w:cs="Times New Roman"/>
          <w:sz w:val="24"/>
          <w:szCs w:val="24"/>
          <w:lang w:val="en-US"/>
        </w:rPr>
        <w:t>https://www.jstor.org/stable/30162999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 (accessed: 07.06.2022). – Access mode: by subscription Electronic libr</w:t>
      </w:r>
      <w:r w:rsidR="002C52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 system «Acad</w:t>
      </w:r>
      <w:r w:rsidR="002C52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 Search Ultimate».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Carroll M. Music and ideology in cold war Europe / M. Carroll. – Cambridge : Cambridge Univ. Press, 2003. – 245 p. – (Music in the 20th century). – ISBN 0-521-82072-3.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Clément C. Opera, or the Undoing of women / C. Clément ; transl.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Betsy Wing. – London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; New York : I. B. Tauris publishers, 1997. – 214 p. – ISBN 1-86064-113-X.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Davies S. Musical meaning and expression / S. Davies. – Ithaca ; London : Cornell Univ. Press, 1994. – 428 p. – ISBN 0-8014-8151-1.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Ethnomusicology: a Contemporary Reader / ed. by J. C. Post. – New York ; London : Routledge, 2006. –458 p. – ISBN 0-415-97204-3.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Evans D. Big road blues. Tradition and creativity in the folk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blues / D. Evans.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York : Da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Capo Press, 1982. – (A Da Capo pa</w:t>
      </w:r>
      <w:r>
        <w:rPr>
          <w:rFonts w:ascii="Times New Roman" w:hAnsi="Times New Roman" w:cs="Times New Roman"/>
          <w:sz w:val="24"/>
          <w:szCs w:val="24"/>
          <w:lang w:val="en-US"/>
        </w:rPr>
        <w:t>perback). – ISBN 0-306-80300-3.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Finkelstein S. How music expresses ideas / S. Finkelst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ein. – New York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: International </w:t>
      </w:r>
      <w:r>
        <w:rPr>
          <w:rFonts w:ascii="Times New Roman" w:hAnsi="Times New Roman" w:cs="Times New Roman"/>
          <w:sz w:val="24"/>
          <w:szCs w:val="24"/>
          <w:lang w:val="en-US"/>
        </w:rPr>
        <w:t>Publishers, 1970. – 142 p.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Fritch S. Sound effects. Youth, leisure, and politics of Rock ‘n’ Roll / S. Fritch. – New York : Pantheon Books, 1981. – 302 p. – ISBN 0-394-74811-5.</w:t>
      </w:r>
    </w:p>
    <w:p w:rsidR="00E869F3" w:rsidRPr="0085651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Henze H. W. Musi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 and politics. Collected writings, 1953</w:t>
      </w:r>
      <w:r w:rsidR="002C523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1 / H. W. Henze; transl. by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Labanyi. – Ithaca ; New York : Cornell Univ. </w:t>
      </w:r>
      <w:r w:rsidRPr="0085651A">
        <w:rPr>
          <w:rFonts w:ascii="Times New Roman" w:hAnsi="Times New Roman" w:cs="Times New Roman"/>
          <w:sz w:val="24"/>
          <w:szCs w:val="24"/>
          <w:lang w:val="en-US"/>
        </w:rPr>
        <w:t>Press, 1982. – 294 p. – ISBN 0-8014-1545-4.</w:t>
      </w:r>
    </w:p>
    <w:p w:rsidR="00E869F3" w:rsidRPr="00E869F3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Iantorno G. Famous British and American Songs and their cultural background / G.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Iantorno, M</w:t>
      </w:r>
      <w:r w:rsidR="002C5235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Papa. – Harlow : Longman, 1979</w:t>
      </w:r>
      <w:r>
        <w:rPr>
          <w:rFonts w:ascii="Times New Roman" w:hAnsi="Times New Roman" w:cs="Times New Roman"/>
          <w:sz w:val="24"/>
          <w:szCs w:val="24"/>
          <w:lang w:val="en-US"/>
        </w:rPr>
        <w:t>. – 73 p. – ISBN 0-582-79088-3.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Kun J. Audiotopia. Music, race, and America / J. Kun. – Berkeley [etc.] : Univ. of California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ress, 2005. – 319 p. – (American crossroads). – ISBN 0-520-24424-9.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Levy A. H. Musical Nationalism. American Composers' Search for Identity / A.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H.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Levy. – Westport : Greenwood, 1983.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168 p. – ISBN 0-313-23709-3.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Music and gender. Perspectives from the Mediterranean / ed. by T. Magrini. – Chicago : The</w:t>
      </w:r>
      <w:r w:rsidR="002C523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Univ. of Chicago Press, 2003. – 371 p. – (Chicago</w:t>
      </w:r>
      <w:r w:rsidR="002C5235">
        <w:rPr>
          <w:rFonts w:ascii="Times New Roman" w:hAnsi="Times New Roman" w:cs="Times New Roman"/>
          <w:sz w:val="24"/>
          <w:szCs w:val="24"/>
          <w:lang w:val="en-US"/>
        </w:rPr>
        <w:t xml:space="preserve"> studies in ethnomusicology). –</w:t>
      </w:r>
      <w:r w:rsidR="002C523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2C523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0-226-50166-3.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Music, electronic media and culture / ed. by S. Emmerson. – Aldershot ; Burlington : Ashgate, 2000. –261 p. – ISBN 0-7546-0109-9.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Musical migrations. Transnationalism and cultural hybridity in Latin America</w:t>
      </w:r>
      <w:r w:rsidR="002C52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235" w:rsidRPr="006D502A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2C5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235" w:rsidRPr="006D502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C52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/ ed.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F.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R.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Aparicio, C. F. Jaquez. – New York : Palgr</w:t>
      </w:r>
      <w:r w:rsidR="004E74C7">
        <w:rPr>
          <w:rFonts w:ascii="Times New Roman" w:hAnsi="Times New Roman" w:cs="Times New Roman"/>
          <w:sz w:val="24"/>
          <w:szCs w:val="24"/>
          <w:lang w:val="en-US"/>
        </w:rPr>
        <w:t>ave Macmillan, 2003. – 216 p. –</w:t>
      </w:r>
      <w:r w:rsidR="004E74C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ISBN 1-4039-6001-1.</w:t>
      </w:r>
    </w:p>
    <w:p w:rsidR="00E869F3" w:rsidRDefault="002D79DA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6AD0">
        <w:rPr>
          <w:rFonts w:ascii="Times New Roman" w:hAnsi="Times New Roman" w:cs="Times New Roman"/>
          <w:sz w:val="24"/>
          <w:szCs w:val="24"/>
          <w:lang w:val="en-US"/>
        </w:rPr>
        <w:lastRenderedPageBreak/>
        <w:t>Glauert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A. Review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: Art and Music: The Case for </w:t>
      </w:r>
      <w:r w:rsidRPr="002D79DA">
        <w:rPr>
          <w:rFonts w:ascii="Times New Roman" w:hAnsi="Times New Roman" w:cs="Times New Roman"/>
          <w:sz w:val="24"/>
          <w:szCs w:val="24"/>
          <w:lang w:val="en-US"/>
        </w:rPr>
        <w:t xml:space="preserve">Hybridity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Glauert</w:t>
      </w:r>
      <w:r w:rsidRPr="002D79D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9D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EA2573" w:rsidRPr="00EA25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D79DA">
        <w:rPr>
          <w:rFonts w:ascii="Times New Roman" w:hAnsi="Times New Roman" w:cs="Times New Roman"/>
          <w:sz w:val="24"/>
          <w:szCs w:val="24"/>
          <w:lang w:val="en-US"/>
        </w:rPr>
        <w:t xml:space="preserve">https://doi.org/10.1093/oaj/27.3.431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E869F3" w:rsidRPr="002D79DA">
        <w:rPr>
          <w:rFonts w:ascii="Times New Roman" w:hAnsi="Times New Roman" w:cs="Times New Roman"/>
          <w:sz w:val="24"/>
          <w:szCs w:val="24"/>
          <w:lang w:val="en-US"/>
        </w:rPr>
        <w:t>Oxford Art Journal</w:t>
      </w:r>
      <w:r w:rsidR="00E869F3" w:rsidRPr="006D502A">
        <w:rPr>
          <w:rFonts w:ascii="Times New Roman" w:hAnsi="Times New Roman" w:cs="Times New Roman"/>
          <w:sz w:val="24"/>
          <w:szCs w:val="24"/>
          <w:lang w:val="en-US"/>
        </w:rPr>
        <w:t>. – Vol. 27, Iss. 3. – P. 431–</w:t>
      </w:r>
      <w:r w:rsidR="00E869F3">
        <w:rPr>
          <w:rFonts w:ascii="Times New Roman" w:hAnsi="Times New Roman" w:cs="Times New Roman"/>
          <w:sz w:val="24"/>
          <w:szCs w:val="24"/>
          <w:lang w:val="en-US"/>
        </w:rPr>
        <w:t>433.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Pio F. Nielsen's </w:t>
      </w:r>
      <w:r w:rsidR="00EC69A8" w:rsidRPr="00EC69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Befindlichkeit</w:t>
      </w:r>
      <w:r w:rsidR="00EC69A8" w:rsidRPr="00EC69A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 between (the hermeneutics of) </w:t>
      </w:r>
      <w:r w:rsidR="00EC69A8" w:rsidRPr="00EC69A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Bildung</w:t>
      </w:r>
      <w:r w:rsidR="00EC69A8" w:rsidRPr="00EC69A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EC69A8">
        <w:rPr>
          <w:rFonts w:ascii="Times New Roman" w:hAnsi="Times New Roman" w:cs="Times New Roman"/>
          <w:spacing w:val="-2"/>
          <w:sz w:val="24"/>
          <w:szCs w:val="24"/>
          <w:lang w:val="en-US"/>
        </w:rPr>
        <w:t>(the</w:t>
      </w:r>
      <w:r w:rsidR="00EC69A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EC69A8">
        <w:rPr>
          <w:rFonts w:ascii="Times New Roman" w:hAnsi="Times New Roman" w:cs="Times New Roman"/>
          <w:spacing w:val="-2"/>
          <w:sz w:val="24"/>
          <w:szCs w:val="24"/>
          <w:lang w:val="en-US"/>
        </w:rPr>
        <w:t>phenomenology of) Music / F. Pio // Philosophy of Music Education Review. – 2014. – Vol. 22,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9A8">
        <w:rPr>
          <w:rFonts w:ascii="Times New Roman" w:hAnsi="Times New Roman" w:cs="Times New Roman"/>
          <w:sz w:val="24"/>
          <w:szCs w:val="24"/>
          <w:lang w:val="en-US"/>
        </w:rPr>
        <w:t>Iss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. 2. – P. 156–171. – URL : </w:t>
      </w:r>
      <w:r w:rsidRPr="00EC69A8">
        <w:rPr>
          <w:rFonts w:ascii="Times New Roman" w:hAnsi="Times New Roman" w:cs="Times New Roman"/>
          <w:sz w:val="24"/>
          <w:szCs w:val="24"/>
          <w:lang w:val="en-US"/>
        </w:rPr>
        <w:t>https://www.jstor.org/stable/10.2979/philmusieducrevi.22.2.156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 (accessed: 07.06.2022). – Access mode:</w:t>
      </w:r>
      <w:r w:rsidR="00EC69A8" w:rsidRPr="00EC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9A8" w:rsidRPr="006D502A">
        <w:rPr>
          <w:rFonts w:ascii="Times New Roman" w:hAnsi="Times New Roman" w:cs="Times New Roman"/>
          <w:sz w:val="24"/>
          <w:szCs w:val="24"/>
          <w:lang w:val="en-US"/>
        </w:rPr>
        <w:t>by subscription Electronic libr</w:t>
      </w:r>
      <w:r w:rsidR="00EC69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69A8"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 system «Acad</w:t>
      </w:r>
      <w:r w:rsidR="00EC69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69A8"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 Search Ultimate»</w:t>
      </w:r>
      <w:r w:rsidR="00EC69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Popular Music in France from Chanson to Techno. Culture, Identity and Society / ed.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H.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Dauncey, S. Cannon. – Aldershot : Ashgate, 2003. – 282 p. – (Ashgate popular and fol</w:t>
      </w:r>
      <w:r>
        <w:rPr>
          <w:rFonts w:ascii="Times New Roman" w:hAnsi="Times New Roman" w:cs="Times New Roman"/>
          <w:sz w:val="24"/>
          <w:szCs w:val="24"/>
          <w:lang w:val="en-US"/>
        </w:rPr>
        <w:t>k music). – ISBN 0-7546-0849-2.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Racy A. J.</w:t>
      </w:r>
      <w:r w:rsidR="00EC69A8" w:rsidRPr="00EC6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Making music in the Arab world. The culture and artistry of Tarab / A.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Racy. – Cambridge : Cambridge Univ. Pres</w:t>
      </w:r>
      <w:r w:rsidR="00865717">
        <w:rPr>
          <w:rFonts w:ascii="Times New Roman" w:hAnsi="Times New Roman" w:cs="Times New Roman"/>
          <w:sz w:val="24"/>
          <w:szCs w:val="24"/>
          <w:lang w:val="en-US"/>
        </w:rPr>
        <w:t>s, 2003. – 248 p. – (Cambridge M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iddle East studies</w:t>
      </w:r>
      <w:r w:rsidR="00EC69A8">
        <w:rPr>
          <w:rFonts w:ascii="Times New Roman" w:hAnsi="Times New Roman" w:cs="Times New Roman"/>
          <w:sz w:val="24"/>
          <w:szCs w:val="24"/>
        </w:rPr>
        <w:t xml:space="preserve"> ;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 17). – ISBN 0-521-31685-5.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Resounding international relations. On music, culture, and politics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ed. by M. I. Franklin. – New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York : Palgrave Macmillan, 2005. – 335 p. – ISBN 1-4039-6755-5.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Siu R. C. Rethinking the Body and Space in Alfred Schutz's Phenomenology of Music / R.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Siu // Human Studies. – 2016. – Vol. 39, </w:t>
      </w:r>
      <w:r w:rsidR="009E72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722C" w:rsidRPr="009E722C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9E72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 4. – P. 533–546. – URL : </w:t>
      </w:r>
      <w:r w:rsidRPr="009E722C">
        <w:rPr>
          <w:rFonts w:ascii="Times New Roman" w:hAnsi="Times New Roman" w:cs="Times New Roman"/>
          <w:sz w:val="24"/>
          <w:szCs w:val="24"/>
          <w:lang w:val="en-US"/>
        </w:rPr>
        <w:t>https://www.jstor.org/stable/44979833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 (accessed : 07.06.2022). – Access mode: by subscription Electronic libr</w:t>
      </w:r>
      <w:r w:rsidR="00753A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 xml:space="preserve"> system «Academic Search Ultimate».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Storr A. Music and the mind / A. Storr. – London : HarperCollins publishers, 1997. – 224 p. – ISBN 0-00-686186-5.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Swanwick K. Music, mind, and education / K. Swanwick. – London ; New York : Routledge, 2005.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178 p. – ISBN 0-415-01479-4.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The Cambridge music guide / ed. by S. Sadie a. A. Latham. – Cambridge : Cambridge Univ.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Press, 2001. – 576 p. – ISBN 0-521-39942-4.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The Sociology of Music / ed. A. Silbermann. – London ; New York : Routledge, 2002. – 216 p. – (The International Library of Sociology in 9 Volumes ; vol. VIII). – ISBN 0-415-17599-2.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Urban M. Russia Gets the Blues. Music, Culture, and Community in Unsettled Times / M.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Urban. – Ithaca : Cornell Univ. Press, 2004. – 179 p. – (Culture and Society After Socialism). – ISBN 0-8014-4229-X.</w:t>
      </w:r>
    </w:p>
    <w:p w:rsidR="00E869F3" w:rsidRPr="006D502A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Wanted Man. In search of Bob Dylan / ed. by J. Bauldie. – London : Black Spring Press, 1990. – 232 p. – ISBN 0-948238-10-0.</w:t>
      </w:r>
    </w:p>
    <w:p w:rsidR="00E869F3" w:rsidRPr="00E869F3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Whittall A. Exploring twentieth-century music : Tradition and innovation / A.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Whittall. – Cambridge : Cambridge Univ. Press, 2003. – 238 p. – ISBN 0-521-81642-4.</w:t>
      </w:r>
    </w:p>
    <w:p w:rsidR="00E869F3" w:rsidRPr="00E869F3" w:rsidRDefault="00E869F3" w:rsidP="00E86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9F3">
        <w:rPr>
          <w:rFonts w:ascii="Times New Roman" w:hAnsi="Times New Roman" w:cs="Times New Roman"/>
          <w:b/>
          <w:sz w:val="24"/>
          <w:szCs w:val="24"/>
        </w:rPr>
        <w:t>На немецком языке:</w:t>
      </w:r>
    </w:p>
    <w:p w:rsidR="00E869F3" w:rsidRPr="00E869F3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D502A">
        <w:rPr>
          <w:rFonts w:ascii="Times New Roman" w:hAnsi="Times New Roman" w:cs="Times New Roman"/>
          <w:sz w:val="24"/>
          <w:szCs w:val="24"/>
          <w:lang w:val="de-DE"/>
        </w:rPr>
        <w:t>Asriel A. Jazz. Analysen und Aspekte / A. Asriel. – Berlin : VEB Lied der Z</w:t>
      </w:r>
      <w:r>
        <w:rPr>
          <w:rFonts w:ascii="Times New Roman" w:hAnsi="Times New Roman" w:cs="Times New Roman"/>
          <w:sz w:val="24"/>
          <w:szCs w:val="24"/>
          <w:lang w:val="de-DE"/>
        </w:rPr>
        <w:t>eit Musikverlag, 1985. – 467 S.</w:t>
      </w:r>
    </w:p>
    <w:p w:rsidR="00E869F3" w:rsidRPr="00E869F3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D502A">
        <w:rPr>
          <w:rFonts w:ascii="Times New Roman" w:hAnsi="Times New Roman" w:cs="Times New Roman"/>
          <w:sz w:val="24"/>
          <w:szCs w:val="24"/>
          <w:lang w:val="de-DE"/>
        </w:rPr>
        <w:t>Kubik G. Zum verstehen Afrikanischer Musik / G. Kubik. – Leipzig : Verlag Phillip Reclam jun., 1988.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– 368 S. – ISBN 3-379-00356-5.</w:t>
      </w:r>
    </w:p>
    <w:p w:rsidR="00E869F3" w:rsidRPr="00E869F3" w:rsidRDefault="00E869F3" w:rsidP="00E86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9F3">
        <w:rPr>
          <w:rFonts w:ascii="Times New Roman" w:hAnsi="Times New Roman" w:cs="Times New Roman"/>
          <w:b/>
          <w:sz w:val="24"/>
          <w:szCs w:val="24"/>
        </w:rPr>
        <w:t xml:space="preserve">На польском языке: </w:t>
      </w:r>
    </w:p>
    <w:p w:rsidR="00E869F3" w:rsidRPr="00EA2573" w:rsidRDefault="00E869F3" w:rsidP="00E869F3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502A">
        <w:rPr>
          <w:rFonts w:ascii="Times New Roman" w:hAnsi="Times New Roman" w:cs="Times New Roman"/>
          <w:sz w:val="24"/>
          <w:szCs w:val="24"/>
          <w:lang w:val="en-US"/>
        </w:rPr>
        <w:t>Zagrajmy</w:t>
      </w:r>
      <w:r w:rsidRPr="00EA2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A2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jeszcze</w:t>
      </w:r>
      <w:r w:rsidRPr="00EA2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raz</w:t>
      </w:r>
      <w:r w:rsidR="00EA2573" w:rsidRPr="00EA257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EA2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Muzyka</w:t>
      </w:r>
      <w:r w:rsidRPr="00EA2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Nowej</w:t>
      </w:r>
      <w:r w:rsidRPr="00EA2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Nuty</w:t>
      </w:r>
      <w:r w:rsidR="00570068" w:rsidRPr="00EA25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2573">
        <w:rPr>
          <w:rFonts w:ascii="Times New Roman" w:hAnsi="Times New Roman" w:cs="Times New Roman"/>
          <w:sz w:val="24"/>
          <w:szCs w:val="24"/>
          <w:lang w:val="en-US"/>
        </w:rPr>
        <w:t xml:space="preserve"> 1950</w:t>
      </w:r>
      <w:r w:rsidR="00570068" w:rsidRPr="00EA257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A2573">
        <w:rPr>
          <w:rFonts w:ascii="Times New Roman" w:hAnsi="Times New Roman" w:cs="Times New Roman"/>
          <w:sz w:val="24"/>
          <w:szCs w:val="24"/>
          <w:lang w:val="en-US"/>
        </w:rPr>
        <w:t xml:space="preserve">2000 /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EA25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D502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A25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kor</w:t>
      </w:r>
      <w:r w:rsidRPr="00EA25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A2573">
        <w:rPr>
          <w:rFonts w:ascii="Times New Roman" w:hAnsi="Times New Roman" w:cs="Times New Roman"/>
          <w:sz w:val="24"/>
          <w:szCs w:val="24"/>
        </w:rPr>
        <w:t>.</w:t>
      </w:r>
      <w:r w:rsidRPr="00FA5A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Fry</w:t>
      </w:r>
      <w:r w:rsidRPr="00EA2573">
        <w:rPr>
          <w:rFonts w:ascii="Times New Roman" w:hAnsi="Times New Roman" w:cs="Times New Roman"/>
          <w:sz w:val="24"/>
          <w:szCs w:val="24"/>
        </w:rPr>
        <w:t>ź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lewicz</w:t>
      </w:r>
      <w:r w:rsidRPr="00EA2573">
        <w:rPr>
          <w:rFonts w:ascii="Times New Roman" w:hAnsi="Times New Roman" w:cs="Times New Roman"/>
          <w:sz w:val="24"/>
          <w:szCs w:val="24"/>
        </w:rPr>
        <w:t xml:space="preserve">. –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Krak</w:t>
      </w:r>
      <w:r w:rsidRPr="00EA2573">
        <w:rPr>
          <w:rFonts w:ascii="Times New Roman" w:hAnsi="Times New Roman" w:cs="Times New Roman"/>
          <w:sz w:val="24"/>
          <w:szCs w:val="24"/>
        </w:rPr>
        <w:t>ó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A2573">
        <w:rPr>
          <w:rFonts w:ascii="Times New Roman" w:hAnsi="Times New Roman" w:cs="Times New Roman"/>
          <w:sz w:val="24"/>
          <w:szCs w:val="24"/>
        </w:rPr>
        <w:t xml:space="preserve"> :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Muzeum</w:t>
      </w:r>
      <w:r w:rsidRPr="00EA2573">
        <w:rPr>
          <w:rFonts w:ascii="Times New Roman" w:hAnsi="Times New Roman" w:cs="Times New Roman"/>
          <w:sz w:val="24"/>
          <w:szCs w:val="24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Historyczne</w:t>
      </w:r>
      <w:r w:rsidRPr="00EA2573">
        <w:rPr>
          <w:rFonts w:ascii="Times New Roman" w:hAnsi="Times New Roman" w:cs="Times New Roman"/>
          <w:sz w:val="24"/>
          <w:szCs w:val="24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Miasta</w:t>
      </w:r>
      <w:r w:rsidRPr="00EA2573">
        <w:rPr>
          <w:rFonts w:ascii="Times New Roman" w:hAnsi="Times New Roman" w:cs="Times New Roman"/>
          <w:sz w:val="24"/>
          <w:szCs w:val="24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  <w:lang w:val="en-US"/>
        </w:rPr>
        <w:t>Krakowa</w:t>
      </w:r>
      <w:r w:rsidRPr="00EA2573">
        <w:rPr>
          <w:rFonts w:ascii="Times New Roman" w:hAnsi="Times New Roman" w:cs="Times New Roman"/>
          <w:sz w:val="24"/>
          <w:szCs w:val="24"/>
        </w:rPr>
        <w:t xml:space="preserve">, 2011. – 184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A257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A2573">
        <w:rPr>
          <w:rFonts w:ascii="Times New Roman" w:hAnsi="Times New Roman" w:cs="Times New Roman"/>
          <w:sz w:val="24"/>
          <w:szCs w:val="24"/>
        </w:rPr>
        <w:t xml:space="preserve"> 978-83-7577-066-7.</w:t>
      </w:r>
    </w:p>
    <w:p w:rsidR="002D6AD0" w:rsidRDefault="002D6AD0" w:rsidP="002D6AD0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5F3E" w:rsidRPr="00E869F3" w:rsidRDefault="0000602F" w:rsidP="00E869F3">
      <w:pPr>
        <w:jc w:val="both"/>
        <w:rPr>
          <w:rFonts w:ascii="Times New Roman" w:hAnsi="Times New Roman" w:cs="Times New Roman"/>
          <w:sz w:val="24"/>
          <w:szCs w:val="24"/>
        </w:rPr>
      </w:pPr>
      <w:r w:rsidRPr="006D502A">
        <w:rPr>
          <w:rFonts w:ascii="Times New Roman" w:hAnsi="Times New Roman" w:cs="Times New Roman"/>
          <w:sz w:val="24"/>
          <w:szCs w:val="24"/>
        </w:rPr>
        <w:t>Составитель</w:t>
      </w:r>
      <w:r w:rsidR="0085651A" w:rsidRPr="00EA2573">
        <w:rPr>
          <w:rFonts w:ascii="Times New Roman" w:hAnsi="Times New Roman" w:cs="Times New Roman"/>
          <w:sz w:val="24"/>
          <w:szCs w:val="24"/>
        </w:rPr>
        <w:tab/>
      </w:r>
      <w:r w:rsidR="0085651A" w:rsidRPr="00EA2573">
        <w:rPr>
          <w:rFonts w:ascii="Times New Roman" w:hAnsi="Times New Roman" w:cs="Times New Roman"/>
          <w:sz w:val="24"/>
          <w:szCs w:val="24"/>
        </w:rPr>
        <w:tab/>
      </w:r>
      <w:r w:rsidR="0085651A" w:rsidRPr="00EA2573">
        <w:rPr>
          <w:rFonts w:ascii="Times New Roman" w:hAnsi="Times New Roman" w:cs="Times New Roman"/>
          <w:sz w:val="24"/>
          <w:szCs w:val="24"/>
        </w:rPr>
        <w:tab/>
      </w:r>
      <w:r w:rsidR="0085651A" w:rsidRPr="00EA2573">
        <w:rPr>
          <w:rFonts w:ascii="Times New Roman" w:hAnsi="Times New Roman" w:cs="Times New Roman"/>
          <w:sz w:val="24"/>
          <w:szCs w:val="24"/>
        </w:rPr>
        <w:tab/>
      </w:r>
      <w:r w:rsidR="0085651A" w:rsidRPr="00EA2573">
        <w:rPr>
          <w:rFonts w:ascii="Times New Roman" w:hAnsi="Times New Roman" w:cs="Times New Roman"/>
          <w:sz w:val="24"/>
          <w:szCs w:val="24"/>
        </w:rPr>
        <w:tab/>
      </w:r>
      <w:r w:rsidR="0085651A" w:rsidRPr="00EA2573">
        <w:rPr>
          <w:rFonts w:ascii="Times New Roman" w:hAnsi="Times New Roman" w:cs="Times New Roman"/>
          <w:sz w:val="24"/>
          <w:szCs w:val="24"/>
        </w:rPr>
        <w:tab/>
      </w:r>
      <w:r w:rsidR="0085651A" w:rsidRPr="00EA2573">
        <w:rPr>
          <w:rFonts w:ascii="Times New Roman" w:hAnsi="Times New Roman" w:cs="Times New Roman"/>
          <w:sz w:val="24"/>
          <w:szCs w:val="24"/>
        </w:rPr>
        <w:tab/>
      </w:r>
      <w:r w:rsidR="0085651A" w:rsidRPr="00EA2573">
        <w:rPr>
          <w:rFonts w:ascii="Times New Roman" w:hAnsi="Times New Roman" w:cs="Times New Roman"/>
          <w:sz w:val="24"/>
          <w:szCs w:val="24"/>
        </w:rPr>
        <w:tab/>
      </w:r>
      <w:r w:rsidR="0085651A" w:rsidRPr="00EA2573">
        <w:rPr>
          <w:rFonts w:ascii="Times New Roman" w:hAnsi="Times New Roman" w:cs="Times New Roman"/>
          <w:sz w:val="24"/>
          <w:szCs w:val="24"/>
        </w:rPr>
        <w:tab/>
      </w:r>
      <w:r w:rsidR="0085651A" w:rsidRPr="00EA257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D502A">
        <w:rPr>
          <w:rFonts w:ascii="Times New Roman" w:hAnsi="Times New Roman" w:cs="Times New Roman"/>
          <w:sz w:val="24"/>
          <w:szCs w:val="24"/>
        </w:rPr>
        <w:t>В</w:t>
      </w:r>
      <w:r w:rsidRPr="00EA2573">
        <w:rPr>
          <w:rFonts w:ascii="Times New Roman" w:hAnsi="Times New Roman" w:cs="Times New Roman"/>
          <w:sz w:val="24"/>
          <w:szCs w:val="24"/>
        </w:rPr>
        <w:t>.</w:t>
      </w:r>
      <w:r w:rsidR="00EA2573">
        <w:rPr>
          <w:rFonts w:ascii="Times New Roman" w:hAnsi="Times New Roman" w:cs="Times New Roman"/>
          <w:sz w:val="24"/>
          <w:szCs w:val="24"/>
        </w:rPr>
        <w:t xml:space="preserve"> </w:t>
      </w:r>
      <w:r w:rsidRPr="006D502A">
        <w:rPr>
          <w:rFonts w:ascii="Times New Roman" w:hAnsi="Times New Roman" w:cs="Times New Roman"/>
          <w:sz w:val="24"/>
          <w:szCs w:val="24"/>
        </w:rPr>
        <w:t>В</w:t>
      </w:r>
      <w:r w:rsidR="0054558C" w:rsidRPr="00EA2573">
        <w:rPr>
          <w:rFonts w:ascii="Times New Roman" w:hAnsi="Times New Roman" w:cs="Times New Roman"/>
          <w:sz w:val="24"/>
          <w:szCs w:val="24"/>
        </w:rPr>
        <w:t xml:space="preserve">. </w:t>
      </w:r>
      <w:r w:rsidRPr="006D502A">
        <w:rPr>
          <w:rFonts w:ascii="Times New Roman" w:hAnsi="Times New Roman" w:cs="Times New Roman"/>
          <w:sz w:val="24"/>
          <w:szCs w:val="24"/>
        </w:rPr>
        <w:t>Баченина</w:t>
      </w:r>
    </w:p>
    <w:sectPr w:rsidR="001A5F3E" w:rsidRPr="00E869F3" w:rsidSect="003D1AF8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13C9"/>
    <w:multiLevelType w:val="hybridMultilevel"/>
    <w:tmpl w:val="69683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96416"/>
    <w:multiLevelType w:val="hybridMultilevel"/>
    <w:tmpl w:val="BF72F44C"/>
    <w:lvl w:ilvl="0" w:tplc="8A0A457C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72F90"/>
    <w:multiLevelType w:val="hybridMultilevel"/>
    <w:tmpl w:val="89E450A2"/>
    <w:lvl w:ilvl="0" w:tplc="2F0A0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71"/>
    <w:rsid w:val="00001322"/>
    <w:rsid w:val="0000602F"/>
    <w:rsid w:val="0001446C"/>
    <w:rsid w:val="000371B2"/>
    <w:rsid w:val="0006581F"/>
    <w:rsid w:val="000878F2"/>
    <w:rsid w:val="000C1C08"/>
    <w:rsid w:val="000E7B4F"/>
    <w:rsid w:val="000F4ADB"/>
    <w:rsid w:val="00120261"/>
    <w:rsid w:val="00126E5A"/>
    <w:rsid w:val="0014353A"/>
    <w:rsid w:val="001A5F3E"/>
    <w:rsid w:val="001D1F0B"/>
    <w:rsid w:val="001E620F"/>
    <w:rsid w:val="001E680A"/>
    <w:rsid w:val="00230ADA"/>
    <w:rsid w:val="00245BF0"/>
    <w:rsid w:val="00246700"/>
    <w:rsid w:val="002B08B0"/>
    <w:rsid w:val="002C5235"/>
    <w:rsid w:val="002D6AD0"/>
    <w:rsid w:val="002D79DA"/>
    <w:rsid w:val="0033254E"/>
    <w:rsid w:val="003D1AF8"/>
    <w:rsid w:val="003D44DF"/>
    <w:rsid w:val="003E1471"/>
    <w:rsid w:val="00402F94"/>
    <w:rsid w:val="00425749"/>
    <w:rsid w:val="004813C0"/>
    <w:rsid w:val="004A4A57"/>
    <w:rsid w:val="004C6900"/>
    <w:rsid w:val="004E74C7"/>
    <w:rsid w:val="0050297D"/>
    <w:rsid w:val="00503955"/>
    <w:rsid w:val="00525461"/>
    <w:rsid w:val="0054558C"/>
    <w:rsid w:val="00553A79"/>
    <w:rsid w:val="00570068"/>
    <w:rsid w:val="005A4791"/>
    <w:rsid w:val="005B710C"/>
    <w:rsid w:val="005F603E"/>
    <w:rsid w:val="006301D9"/>
    <w:rsid w:val="00640720"/>
    <w:rsid w:val="006745CC"/>
    <w:rsid w:val="006B65B2"/>
    <w:rsid w:val="006D4AC6"/>
    <w:rsid w:val="006D502A"/>
    <w:rsid w:val="007521F2"/>
    <w:rsid w:val="00753A9A"/>
    <w:rsid w:val="0076495D"/>
    <w:rsid w:val="007810E1"/>
    <w:rsid w:val="007A7569"/>
    <w:rsid w:val="00821918"/>
    <w:rsid w:val="00835941"/>
    <w:rsid w:val="0085651A"/>
    <w:rsid w:val="00860B6E"/>
    <w:rsid w:val="00865717"/>
    <w:rsid w:val="008945B3"/>
    <w:rsid w:val="008A21DA"/>
    <w:rsid w:val="008B2C3F"/>
    <w:rsid w:val="008C3708"/>
    <w:rsid w:val="008E7048"/>
    <w:rsid w:val="008F1495"/>
    <w:rsid w:val="00973F55"/>
    <w:rsid w:val="00977A85"/>
    <w:rsid w:val="009C434E"/>
    <w:rsid w:val="009D2380"/>
    <w:rsid w:val="009E448F"/>
    <w:rsid w:val="009E722C"/>
    <w:rsid w:val="00A1443E"/>
    <w:rsid w:val="00A45CB4"/>
    <w:rsid w:val="00B462DF"/>
    <w:rsid w:val="00B87D56"/>
    <w:rsid w:val="00C32879"/>
    <w:rsid w:val="00C337E9"/>
    <w:rsid w:val="00C340B6"/>
    <w:rsid w:val="00C3753B"/>
    <w:rsid w:val="00C40621"/>
    <w:rsid w:val="00C9615A"/>
    <w:rsid w:val="00CA1FF6"/>
    <w:rsid w:val="00D17E28"/>
    <w:rsid w:val="00D741FB"/>
    <w:rsid w:val="00D83B61"/>
    <w:rsid w:val="00D952A4"/>
    <w:rsid w:val="00DA25A7"/>
    <w:rsid w:val="00DC46D4"/>
    <w:rsid w:val="00DD1AC5"/>
    <w:rsid w:val="00DE30D7"/>
    <w:rsid w:val="00E302F5"/>
    <w:rsid w:val="00E41C21"/>
    <w:rsid w:val="00E43F54"/>
    <w:rsid w:val="00E57C54"/>
    <w:rsid w:val="00E869F3"/>
    <w:rsid w:val="00EA2573"/>
    <w:rsid w:val="00EC69A8"/>
    <w:rsid w:val="00F8754B"/>
    <w:rsid w:val="00F94690"/>
    <w:rsid w:val="00FA3D7F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0B21"/>
  <w15:docId w15:val="{C4388793-5728-4509-A4EF-57DA122C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4ADB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ADB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ADB"/>
    <w:pPr>
      <w:keepNext/>
      <w:keepLines/>
      <w:spacing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AD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4A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4ADB"/>
    <w:rPr>
      <w:rFonts w:ascii="Times New Roman" w:eastAsiaTheme="majorEastAsia" w:hAnsi="Times New Roman" w:cstheme="majorBidi"/>
      <w:b/>
      <w:bCs/>
      <w:sz w:val="28"/>
    </w:rPr>
  </w:style>
  <w:style w:type="character" w:styleId="a3">
    <w:name w:val="Hyperlink"/>
    <w:basedOn w:val="a0"/>
    <w:uiPriority w:val="99"/>
    <w:unhideWhenUsed/>
    <w:rsid w:val="001A5F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7A8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40621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753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378B-803A-423C-ADB6-569642CC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2022-06-08T12:22:00Z</dcterms:created>
  <dcterms:modified xsi:type="dcterms:W3CDTF">2022-06-10T06:13:00Z</dcterms:modified>
</cp:coreProperties>
</file>