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79" w:rsidRPr="007551A6" w:rsidRDefault="00F06611" w:rsidP="00853113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Женский портрет в мировой живописи</w:t>
      </w:r>
    </w:p>
    <w:p w:rsidR="000E2B63" w:rsidRPr="00714B48" w:rsidRDefault="000E2B63" w:rsidP="00853113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Выставка в Гуманитарном </w:t>
      </w:r>
      <w:r w:rsidR="00CB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</w:t>
      </w:r>
      <w:r w:rsidR="00B53A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7D44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ационном центре ЗНБ УрФУ (</w:t>
      </w:r>
      <w:r w:rsidR="00F06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март</w:t>
      </w:r>
      <w:r w:rsidR="00CB5F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14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415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</w:t>
      </w:r>
      <w:r w:rsidR="00F066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CD11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714B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853113" w:rsidRPr="00DD6DF2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Абрамова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В. В. Портретная </w:t>
      </w:r>
      <w:proofErr w:type="gramStart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>живопись :</w:t>
      </w:r>
      <w:proofErr w:type="gramEnd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учеб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>-метод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пособие / В. В. Абрамова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>Липецк :</w:t>
      </w:r>
      <w:proofErr w:type="gramEnd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Липец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гос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пед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>т им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П.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>П. Семенова-Тян-Шанского, 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>67 с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https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://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biblioclub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index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php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page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=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book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id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 xml:space="preserve">=576770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(07.02.2023). – 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 подписке ЭБС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«Унив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ка 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online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 xml:space="preserve"> 978-5-88526-940-7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>Агратина</w:t>
      </w:r>
      <w:proofErr w:type="spellEnd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 xml:space="preserve"> 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 xml:space="preserve"> Е. Фрагонар. Грани рококо / Е. Е. </w:t>
      </w:r>
      <w:proofErr w:type="spellStart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>Агратина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>БуксМАрт</w:t>
      </w:r>
      <w:proofErr w:type="spellEnd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>, 2022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>335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>ISBN 978-5-907043-82-4.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Александровский </w:t>
      </w:r>
      <w:proofErr w:type="gram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ампир :</w:t>
      </w:r>
      <w:proofErr w:type="gram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альбом / авт. текста Л. М. </w:t>
      </w:r>
      <w:proofErr w:type="spell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Бедретдинова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Белый город, 2008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(Эпохи. Стили. Направления)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ISBN 978-5-7793-1493-0.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Амедео</w:t>
      </w:r>
      <w:proofErr w:type="spell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Модильяни / авт. текста 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Байрамова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Белый город, 2007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(Мастера живописи)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ISBN 5-7793-0993-0.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Анна </w:t>
      </w:r>
      <w:proofErr w:type="gram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Трофимова :</w:t>
      </w:r>
      <w:proofErr w:type="gram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альбом / авт. проекта Е. </w:t>
      </w:r>
      <w:proofErr w:type="spell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Ройзман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Колумб, 2006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103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(Неизвестная Россия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Шедевры наивного искусства)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ISBN 5-7525-1589-0.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5F1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Анри де Тулуз-Лотрек / авт. текста Д. Перова. – </w:t>
      </w:r>
      <w:proofErr w:type="gramStart"/>
      <w:r w:rsidRPr="00C45F1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Москва :</w:t>
      </w:r>
      <w:proofErr w:type="gramEnd"/>
      <w:r w:rsidRPr="00C45F1C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Директ-Медиа : Комсомольская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правда, 2010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48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(Великие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художники ;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т. 40)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ISBN 978-5-7475-0017-4.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Барокко /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текст и сост. Е. В. Яйленко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Олма</w:t>
      </w:r>
      <w:proofErr w:type="spell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Медиа Групп, 2009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127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(Художественные направления и стили)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ISBN 978-5-373-02400-6.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Басин</w:t>
      </w:r>
      <w:proofErr w:type="spell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Я. Уроки Ван </w:t>
      </w:r>
      <w:proofErr w:type="gram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Гога :</w:t>
      </w:r>
      <w:proofErr w:type="gram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учеб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пособие / Е. Я. </w:t>
      </w:r>
      <w:proofErr w:type="spell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Басин</w:t>
      </w:r>
      <w:proofErr w:type="spell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, В. А. Волобуев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Ростов-на-</w:t>
      </w:r>
      <w:proofErr w:type="gram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Дону :</w:t>
      </w:r>
      <w:proofErr w:type="gram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; Краснодар : </w:t>
      </w:r>
      <w:proofErr w:type="spell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Неоглори</w:t>
      </w:r>
      <w:proofErr w:type="spell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, 2008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15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(Серия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Хрестоматия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978-5-222-13943-1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ISBN 978-5-903875-52-8.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45F1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Боттичелли / текст Э. </w:t>
      </w:r>
      <w:proofErr w:type="spellStart"/>
      <w:proofErr w:type="gramStart"/>
      <w:r w:rsidRPr="00C45F1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Карпетти</w:t>
      </w:r>
      <w:proofErr w:type="spellEnd"/>
      <w:r w:rsidRPr="00C45F1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Pr="00C45F1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пер. с итал. и ред. А. Сабашниковой, Е. Сабашниковой.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Белый город, 1998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63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(Мастера живописи)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ISBN 5-7793-0142-5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>Бурлыкина</w:t>
      </w:r>
      <w:proofErr w:type="spellEnd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И. Гений рисунка Евгений Трошев / М. И. </w:t>
      </w:r>
      <w:proofErr w:type="spellStart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>Бурлыкина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>Сыктывкар :</w:t>
      </w:r>
      <w:proofErr w:type="gramEnd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Изд-во СГУ им. П</w:t>
      </w:r>
      <w:r w:rsidR="00495A3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Сорокина, 2019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214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(Научно-популярная серия РФФИ)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ISBN 978-5-87661-581-7.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Бялик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В.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М. Живопись / В</w:t>
      </w:r>
      <w:r>
        <w:rPr>
          <w:rFonts w:ascii="Times New Roman" w:hAnsi="Times New Roman"/>
          <w:sz w:val="24"/>
          <w:szCs w:val="24"/>
          <w:shd w:val="clear" w:color="auto" w:fill="FFFFFF"/>
        </w:rPr>
        <w:t>. М.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Бялик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Мир энциклопедий </w:t>
      </w:r>
      <w:proofErr w:type="spell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Аванта</w:t>
      </w:r>
      <w:proofErr w:type="spell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+ : </w:t>
      </w:r>
      <w:proofErr w:type="spell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Астрель</w:t>
      </w:r>
      <w:proofErr w:type="spell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, 2011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143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(Искусство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это интересно!)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="00495A38"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(Мир энциклопедий </w:t>
      </w:r>
      <w:proofErr w:type="spellStart"/>
      <w:r w:rsidR="00495A38" w:rsidRPr="008F502A">
        <w:rPr>
          <w:rFonts w:ascii="Times New Roman" w:hAnsi="Times New Roman"/>
          <w:sz w:val="24"/>
          <w:szCs w:val="24"/>
          <w:shd w:val="clear" w:color="auto" w:fill="FFFFFF"/>
        </w:rPr>
        <w:t>Аванта</w:t>
      </w:r>
      <w:proofErr w:type="spellEnd"/>
      <w:r w:rsidR="00495A38" w:rsidRPr="008F502A">
        <w:rPr>
          <w:rFonts w:ascii="Times New Roman" w:hAnsi="Times New Roman"/>
          <w:sz w:val="24"/>
          <w:szCs w:val="24"/>
          <w:shd w:val="clear" w:color="auto" w:fill="FFFFFF"/>
        </w:rPr>
        <w:t>+)</w:t>
      </w:r>
      <w:r w:rsidR="00495A38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="00495A38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978-5-98986-510-9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="00495A38">
        <w:rPr>
          <w:rFonts w:ascii="Times New Roman" w:hAnsi="Times New Roman"/>
          <w:sz w:val="24"/>
          <w:szCs w:val="24"/>
          <w:shd w:val="clear" w:color="auto" w:fill="FFFFFF"/>
        </w:rPr>
        <w:t>ISBN 978-5-271-36821-9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Величайшие гении русского искусства. Мастера живописи, графики, скульптуры и </w:t>
      </w:r>
      <w:r w:rsidRPr="00C45F1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архитектуры XVIII–XX веков / авт.-сост. В. Н. </w:t>
      </w:r>
      <w:proofErr w:type="spellStart"/>
      <w:r w:rsidRPr="00C45F1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Сингаевский</w:t>
      </w:r>
      <w:proofErr w:type="spellEnd"/>
      <w:r w:rsidRPr="00C45F1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Pr="00C45F1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АСТ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45F1C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; Санкт-Петербург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: Полигон, 2007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320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ISBN 978-5-17-043301-8 (АСТ)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ISBN 978-5-89173-340-4 (Полигон).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Виктор Васнецов / авт. текста Э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Пастон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Белый город, 2008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ISBN 5-7793-0266-9.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Виктор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Данилов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альбом / Русский музей, Музей Людвига в Русском музее ; худож. </w:t>
      </w:r>
      <w:proofErr w:type="spell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оформ</w:t>
      </w:r>
      <w:proofErr w:type="spell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. Й. </w:t>
      </w:r>
      <w:proofErr w:type="spell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Киблицкий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анкт-</w:t>
      </w:r>
      <w:proofErr w:type="gram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етербург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Palace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Editions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2007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13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gram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Альманах ;</w:t>
      </w:r>
      <w:proofErr w:type="gram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вып. 187)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ISBN 978-5-93332-251-1.</w:t>
      </w:r>
    </w:p>
    <w:p w:rsidR="00853113" w:rsidRPr="007E1E95" w:rsidRDefault="00853113" w:rsidP="00853113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Винокуров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Е. Живописная эмаль строгановского училища: атрибуция женского портрета из собрания екатеринбургского музея изобразительных искусств </w:t>
      </w:r>
      <w:r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Винокуров // </w:t>
      </w:r>
      <w:proofErr w:type="spellStart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>Архитектон</w:t>
      </w:r>
      <w:proofErr w:type="spellEnd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: известия вузов.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2021.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№ 1 (73).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С. 26.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53113">
        <w:rPr>
          <w:rFonts w:ascii="Times New Roman" w:hAnsi="Times New Roman"/>
          <w:sz w:val="24"/>
          <w:szCs w:val="24"/>
          <w:shd w:val="clear" w:color="auto" w:fill="FFFFFF"/>
        </w:rPr>
        <w:t>URL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853113">
        <w:rPr>
          <w:rFonts w:ascii="Times New Roman" w:hAnsi="Times New Roman"/>
          <w:sz w:val="24"/>
          <w:szCs w:val="24"/>
          <w:shd w:val="clear" w:color="auto" w:fill="FFFFFF"/>
        </w:rPr>
        <w:t>https://www.elibrary.ru/item.asp?id=45477703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(дата обращения: 03.02.2023). – Режим доступа: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свободный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НЭБ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853113">
        <w:rPr>
          <w:rFonts w:ascii="Times New Roman" w:hAnsi="Times New Roman"/>
          <w:sz w:val="24"/>
          <w:szCs w:val="24"/>
          <w:shd w:val="clear" w:color="auto" w:fill="FFFFFF"/>
        </w:rPr>
        <w:t>librar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8531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798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lastRenderedPageBreak/>
        <w:t xml:space="preserve">Вологодская областная картинная </w:t>
      </w:r>
      <w:proofErr w:type="gramStart"/>
      <w:r w:rsidRPr="00A0798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галерея :</w:t>
      </w:r>
      <w:proofErr w:type="gramEnd"/>
      <w:r w:rsidRPr="00A0798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альбом / авт. вступ. ст. и сост. В.</w:t>
      </w:r>
      <w:r w:rsidRPr="00A07985">
        <w:rPr>
          <w:rFonts w:ascii="Times New Roman" w:hAnsi="Times New Roman"/>
          <w:spacing w:val="-2"/>
          <w:sz w:val="24"/>
          <w:szCs w:val="24"/>
          <w:shd w:val="clear" w:color="auto" w:fill="FFFFFF"/>
          <w:lang w:val="en-US"/>
        </w:rPr>
        <w:t> </w:t>
      </w:r>
      <w:r w:rsidRPr="00A0798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В.</w:t>
      </w:r>
      <w:r w:rsidRPr="00A07985">
        <w:rPr>
          <w:rFonts w:ascii="Times New Roman" w:hAnsi="Times New Roman"/>
          <w:spacing w:val="-2"/>
          <w:sz w:val="24"/>
          <w:szCs w:val="24"/>
          <w:shd w:val="clear" w:color="auto" w:fill="FFFFFF"/>
          <w:lang w:val="en-US"/>
        </w:rPr>
        <w:t> </w:t>
      </w:r>
      <w:r w:rsidRPr="00A0798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Воропанов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>[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и др.]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="00495A38">
        <w:rPr>
          <w:rFonts w:ascii="Times New Roman" w:hAnsi="Times New Roman"/>
          <w:sz w:val="24"/>
          <w:szCs w:val="24"/>
          <w:shd w:val="clear" w:color="auto" w:fill="FFFFFF"/>
        </w:rPr>
        <w:t>енинград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Художник РСФСР, 1989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218 с.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(Художественные музеи Российской Федерации)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ISBN 5-7370-0020-6.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Герман 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Ю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Пикассо. Путь к триумфу / М.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Ю.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Герман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Искусство-XXI век, 2013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335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ISBN 978-5-98051-116-6.</w:t>
      </w:r>
    </w:p>
    <w:p w:rsidR="00495A38" w:rsidRDefault="00495A38" w:rsidP="002F1586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Гордеева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М. Боттичелли </w:t>
      </w:r>
      <w:proofErr w:type="spellStart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>Сандро</w:t>
      </w:r>
      <w:proofErr w:type="spellEnd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/ М. Гордеева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Комсомольская правда ; 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>Директ-Медиа, 2009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>49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(Великие </w:t>
      </w:r>
      <w:proofErr w:type="gramStart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>художники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т. 6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https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://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biblioclub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index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php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page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=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book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id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=101323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(дата обращения: 07.02.2023). – Режим доступа: по подписке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ЭБС 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«Унив. б-ка 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online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». – 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 xml:space="preserve"> 978-5-87107-179-3.</w:t>
      </w:r>
    </w:p>
    <w:p w:rsidR="00853113" w:rsidRPr="00A07985" w:rsidRDefault="00853113" w:rsidP="002F1586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Гордеева М. Ван Гог Винсент / М. Гордеева. – </w:t>
      </w:r>
      <w:proofErr w:type="gramStart"/>
      <w:r w:rsidRPr="00A07985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 Комсомольская правда ; Директ-Медиа, 2009. – 49 с. – (Великие </w:t>
      </w:r>
      <w:proofErr w:type="gramStart"/>
      <w:r w:rsidRPr="00A07985">
        <w:rPr>
          <w:rFonts w:ascii="Times New Roman" w:hAnsi="Times New Roman"/>
          <w:sz w:val="24"/>
          <w:szCs w:val="24"/>
          <w:shd w:val="clear" w:color="auto" w:fill="FFFFFF"/>
        </w:rPr>
        <w:t>художники</w:t>
      </w:r>
      <w:r w:rsidR="00495A38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="00495A38" w:rsidRPr="00495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5A38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495A38" w:rsidRPr="00A07985">
        <w:rPr>
          <w:rFonts w:ascii="Times New Roman" w:hAnsi="Times New Roman"/>
          <w:sz w:val="24"/>
          <w:szCs w:val="24"/>
          <w:shd w:val="clear" w:color="auto" w:fill="FFFFFF"/>
        </w:rPr>
        <w:t>. 18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  <w:r w:rsidR="00D81BFD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https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>://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biblioclub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index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php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page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>=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book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id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=101405 (дата обращения: 07.02.2023). – Режим доступа: по подписке «Унив. б-ка 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online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». – 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 978-5-87107-191-5. – 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 978-5-4475-4194-1.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Густав </w:t>
      </w:r>
      <w:proofErr w:type="spell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Климт</w:t>
      </w:r>
      <w:proofErr w:type="spell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/ авт. текста 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Светлов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Белый город, 2007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(Мастера живописи)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ISBN 5-7793-0761-X.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Дмитриева Н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А. Михаил Александрович Врубель / Н. А. Дмитриева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Ленинград :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Художник РСФСР, 1984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183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(Русские живописцы XIX в.)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Долгополов 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 xml:space="preserve"> В.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Мастера и шедевры. В</w:t>
      </w:r>
      <w:r w:rsidRPr="00DA6391">
        <w:rPr>
          <w:rFonts w:ascii="Times New Roman" w:hAnsi="Times New Roman"/>
          <w:sz w:val="24"/>
          <w:szCs w:val="24"/>
          <w:shd w:val="clear" w:color="auto" w:fill="FFFFFF"/>
        </w:rPr>
        <w:t xml:space="preserve"> 6 т. Т. 1 / И. В. Долгополов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DA6391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DA63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Терра</w:t>
      </w:r>
      <w:r w:rsidRPr="00DA6391">
        <w:rPr>
          <w:rFonts w:ascii="Times New Roman" w:hAnsi="Times New Roman"/>
          <w:sz w:val="24"/>
          <w:szCs w:val="24"/>
          <w:shd w:val="clear" w:color="auto" w:fill="FFFFFF"/>
        </w:rPr>
        <w:t>, 2000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DA6391">
        <w:rPr>
          <w:rFonts w:ascii="Times New Roman" w:hAnsi="Times New Roman"/>
          <w:sz w:val="24"/>
          <w:szCs w:val="24"/>
          <w:shd w:val="clear" w:color="auto" w:fill="FFFFFF"/>
        </w:rPr>
        <w:t>400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DA6391">
        <w:rPr>
          <w:rFonts w:ascii="Times New Roman" w:hAnsi="Times New Roman"/>
          <w:sz w:val="24"/>
          <w:szCs w:val="24"/>
          <w:shd w:val="clear" w:color="auto" w:fill="FFFFFF"/>
        </w:rPr>
        <w:t>ISBN 5-300-02835-5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Долгополов 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 xml:space="preserve"> В. Мастера и шедевры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</w:t>
      </w:r>
      <w:r w:rsidRPr="00DA6391">
        <w:rPr>
          <w:rFonts w:ascii="Times New Roman" w:hAnsi="Times New Roman"/>
          <w:sz w:val="24"/>
          <w:szCs w:val="24"/>
          <w:shd w:val="clear" w:color="auto" w:fill="FFFFFF"/>
        </w:rPr>
        <w:t xml:space="preserve"> 6 т. 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Т. 2 / И. В. Долгополов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854377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54377">
        <w:rPr>
          <w:rFonts w:ascii="Times New Roman" w:hAnsi="Times New Roman"/>
          <w:sz w:val="24"/>
          <w:szCs w:val="24"/>
          <w:shd w:val="clear" w:color="auto" w:fill="FFFFFF"/>
        </w:rPr>
        <w:t xml:space="preserve"> Терра, 2000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432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ISBN 5-273-00156-0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Долгополов И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В. Мастера и шедевры. В</w:t>
      </w:r>
      <w:r w:rsidRPr="00DA6391">
        <w:rPr>
          <w:rFonts w:ascii="Times New Roman" w:hAnsi="Times New Roman"/>
          <w:sz w:val="24"/>
          <w:szCs w:val="24"/>
          <w:shd w:val="clear" w:color="auto" w:fill="FFFFFF"/>
        </w:rPr>
        <w:t xml:space="preserve"> 6 т. 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Т. 4 / И. В. Долгополов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854377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54377">
        <w:rPr>
          <w:rFonts w:ascii="Times New Roman" w:hAnsi="Times New Roman"/>
          <w:sz w:val="24"/>
          <w:szCs w:val="24"/>
          <w:shd w:val="clear" w:color="auto" w:fill="FFFFFF"/>
        </w:rPr>
        <w:t xml:space="preserve"> Терра, 2000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480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ISBN 5-273-00158-7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Долгополов И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В. Мастера и шедевры. В</w:t>
      </w:r>
      <w:r w:rsidRPr="00DA6391">
        <w:rPr>
          <w:rFonts w:ascii="Times New Roman" w:hAnsi="Times New Roman"/>
          <w:sz w:val="24"/>
          <w:szCs w:val="24"/>
          <w:shd w:val="clear" w:color="auto" w:fill="FFFFFF"/>
        </w:rPr>
        <w:t xml:space="preserve"> 6 т. 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Т. 5 / И. В. Долгополов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854377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54377">
        <w:rPr>
          <w:rFonts w:ascii="Times New Roman" w:hAnsi="Times New Roman"/>
          <w:sz w:val="24"/>
          <w:szCs w:val="24"/>
          <w:shd w:val="clear" w:color="auto" w:fill="FFFFFF"/>
        </w:rPr>
        <w:t xml:space="preserve"> Терра, 2000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480 с. – 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ISBN 5-273-00159-5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Долгополов 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 xml:space="preserve"> В. Мастера и шедевры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</w:t>
      </w:r>
      <w:r w:rsidRPr="00DA6391">
        <w:rPr>
          <w:rFonts w:ascii="Times New Roman" w:hAnsi="Times New Roman"/>
          <w:sz w:val="24"/>
          <w:szCs w:val="24"/>
          <w:shd w:val="clear" w:color="auto" w:fill="FFFFFF"/>
        </w:rPr>
        <w:t xml:space="preserve"> 6 т.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 xml:space="preserve"> Т. 6 / И. В. Долгополов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854377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54377">
        <w:rPr>
          <w:rFonts w:ascii="Times New Roman" w:hAnsi="Times New Roman"/>
          <w:sz w:val="24"/>
          <w:szCs w:val="24"/>
          <w:shd w:val="clear" w:color="auto" w:fill="FFFFFF"/>
        </w:rPr>
        <w:t xml:space="preserve"> Терра, 2000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448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54377">
        <w:rPr>
          <w:rFonts w:ascii="Times New Roman" w:hAnsi="Times New Roman"/>
          <w:sz w:val="24"/>
          <w:szCs w:val="24"/>
          <w:shd w:val="clear" w:color="auto" w:fill="FFFFFF"/>
        </w:rPr>
        <w:t>ISBN 5-273-00160-9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Дрезденская галерея /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авт.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текста и сост. Н.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Геташвили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Олма</w:t>
      </w:r>
      <w:proofErr w:type="spell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Медиа Групп, 2010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127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(Шедевры мировой живописи в вашем доме)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ISBN 978-5-373-00162-5.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Зарницкий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В. Боттичелли / С</w:t>
      </w:r>
      <w:r>
        <w:rPr>
          <w:rFonts w:ascii="Times New Roman" w:hAnsi="Times New Roman"/>
          <w:sz w:val="24"/>
          <w:szCs w:val="24"/>
          <w:shd w:val="clear" w:color="auto" w:fill="FFFFFF"/>
        </w:rPr>
        <w:t>. В.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Зарницкий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Молодая гвардия, 2007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32</w:t>
      </w:r>
      <w:r>
        <w:rPr>
          <w:rFonts w:ascii="Times New Roman" w:hAnsi="Times New Roman"/>
          <w:sz w:val="24"/>
          <w:szCs w:val="24"/>
          <w:shd w:val="clear" w:color="auto" w:fill="FFFFFF"/>
        </w:rPr>
        <w:t>9 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(Жизнь замечательных </w:t>
      </w:r>
      <w:proofErr w:type="gramStart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>людей :</w:t>
      </w:r>
      <w:proofErr w:type="gramEnd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сер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биогр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; вып. 1258 (1058))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ISBN 978-5-235-03005-3.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Костин 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И. Кузьма Сергеевич Петров-Водкин / В. И. Костин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Сов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етский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художник, 1986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164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(Выдающиеся отечественные художники)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Лебедева 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Е. Кустодиев. Время. Жизнь. Творчество / В. Е. Лебедева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Детская литература, 1984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159 с.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Лебедева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Е. Татьяна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Назаренко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альбом / В. Е. Лебедева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Советский художник, 1991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132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ISBN 5-269-00064-4.</w:t>
      </w:r>
    </w:p>
    <w:p w:rsidR="00853113" w:rsidRPr="00DD6DF2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Леонардо да Винчи: живопись и </w:t>
      </w:r>
      <w:proofErr w:type="gramStart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>эскизы :</w:t>
      </w:r>
      <w:proofErr w:type="gramEnd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альбом репродукций / под ред. Л. М. Сурис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>Москва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>Берлин : Директ-Медиа, 2015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>95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81BFD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7015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https</w:t>
      </w:r>
      <w:r w:rsidRPr="00370153">
        <w:rPr>
          <w:rFonts w:ascii="Times New Roman" w:hAnsi="Times New Roman"/>
          <w:sz w:val="24"/>
          <w:szCs w:val="24"/>
          <w:shd w:val="clear" w:color="auto" w:fill="FFFFFF"/>
        </w:rPr>
        <w:t>://</w:t>
      </w:r>
      <w:r w:rsidRPr="0037015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biblioclub</w:t>
      </w:r>
      <w:r w:rsidRPr="0037015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7015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370153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37015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index</w:t>
      </w:r>
      <w:r w:rsidRPr="0037015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7015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php</w:t>
      </w:r>
      <w:r w:rsidRPr="00370153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37015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page</w:t>
      </w:r>
      <w:r w:rsidRPr="00370153">
        <w:rPr>
          <w:rFonts w:ascii="Times New Roman" w:hAnsi="Times New Roman"/>
          <w:sz w:val="24"/>
          <w:szCs w:val="24"/>
          <w:shd w:val="clear" w:color="auto" w:fill="FFFFFF"/>
        </w:rPr>
        <w:t>=</w:t>
      </w:r>
      <w:r w:rsidRPr="0037015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book</w:t>
      </w:r>
      <w:r w:rsidRPr="00370153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Pr="0037015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id</w:t>
      </w:r>
      <w:r w:rsidRPr="00370153">
        <w:rPr>
          <w:rFonts w:ascii="Times New Roman" w:hAnsi="Times New Roman"/>
          <w:sz w:val="24"/>
          <w:szCs w:val="24"/>
          <w:shd w:val="clear" w:color="auto" w:fill="FFFFFF"/>
        </w:rPr>
        <w:t>=276629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(дата обращения: 07.02.2023). – Режим доступа: по подписке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ЭБС 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«Унив. б-ка 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online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 xml:space="preserve"> 978-5-4475-4594-9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Мане / текст Д. </w:t>
      </w:r>
      <w:proofErr w:type="spellStart"/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Николетти</w:t>
      </w:r>
      <w:proofErr w:type="spell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пер. с итал. Т. Евсеевой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Белый город, 2000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63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(Мастера живописи)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ISBN 5-7793-0187-5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A9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Некрасова 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 xml:space="preserve"> А. Томас Гейнсборо / Е. А. Некрасова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 xml:space="preserve"> Изобразительное искусство, 1990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>224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>ISBN 5-85200-033-7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Pr="00DD6DF2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Ню: живопись, скульптура, </w:t>
      </w:r>
      <w:proofErr w:type="gramStart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>история :</w:t>
      </w:r>
      <w:proofErr w:type="gramEnd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альбом репродукций / авт. тек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ста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М. А. Шахов ; сост. А. Григорьева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FE17E0">
        <w:rPr>
          <w:rFonts w:ascii="Times New Roman" w:hAnsi="Times New Roman"/>
          <w:sz w:val="24"/>
          <w:szCs w:val="24"/>
          <w:shd w:val="clear" w:color="auto" w:fill="FFFFFF"/>
        </w:rPr>
        <w:t xml:space="preserve"> Белый город, 2010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E17E0">
        <w:rPr>
          <w:rFonts w:ascii="Times New Roman" w:hAnsi="Times New Roman"/>
          <w:sz w:val="24"/>
          <w:szCs w:val="24"/>
          <w:shd w:val="clear" w:color="auto" w:fill="FFFFFF"/>
        </w:rPr>
        <w:t>266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53D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https</w:t>
      </w:r>
      <w:r w:rsidRPr="00053D25">
        <w:rPr>
          <w:rFonts w:ascii="Times New Roman" w:hAnsi="Times New Roman"/>
          <w:sz w:val="24"/>
          <w:szCs w:val="24"/>
          <w:shd w:val="clear" w:color="auto" w:fill="FFFFFF"/>
        </w:rPr>
        <w:t>://</w:t>
      </w:r>
      <w:r w:rsidRPr="00053D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biblioclub</w:t>
      </w:r>
      <w:r w:rsidRPr="00053D2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53D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053D25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053D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index</w:t>
      </w:r>
      <w:r w:rsidRPr="00053D2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53D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php</w:t>
      </w:r>
      <w:r w:rsidRPr="00053D25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053D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page</w:t>
      </w:r>
      <w:r w:rsidRPr="00053D25">
        <w:rPr>
          <w:rFonts w:ascii="Times New Roman" w:hAnsi="Times New Roman"/>
          <w:sz w:val="24"/>
          <w:szCs w:val="24"/>
          <w:shd w:val="clear" w:color="auto" w:fill="FFFFFF"/>
        </w:rPr>
        <w:t>=</w:t>
      </w:r>
      <w:r w:rsidRPr="00053D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book</w:t>
      </w:r>
      <w:r w:rsidRPr="00053D25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Pr="00053D2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id</w:t>
      </w:r>
      <w:r w:rsidRPr="00053D25">
        <w:rPr>
          <w:rFonts w:ascii="Times New Roman" w:hAnsi="Times New Roman"/>
          <w:sz w:val="24"/>
          <w:szCs w:val="24"/>
          <w:shd w:val="clear" w:color="auto" w:fill="FFFFFF"/>
        </w:rPr>
        <w:t>=441522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(дата обращения: 07.02.2023). – Режим доступа: по подписке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ЭБС 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 xml:space="preserve">«Унив. б-ка </w:t>
      </w:r>
      <w:r w:rsidRPr="00A0798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online</w:t>
      </w:r>
      <w:r w:rsidRPr="00A0798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E17E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ISBN</w:t>
      </w:r>
      <w:r w:rsidRPr="00DD6DF2">
        <w:rPr>
          <w:rFonts w:ascii="Times New Roman" w:hAnsi="Times New Roman"/>
          <w:sz w:val="24"/>
          <w:szCs w:val="24"/>
          <w:shd w:val="clear" w:color="auto" w:fill="FFFFFF"/>
        </w:rPr>
        <w:t xml:space="preserve"> 978-5-7793-2032-0.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Обри </w:t>
      </w:r>
      <w:proofErr w:type="spell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Бердслей</w:t>
      </w:r>
      <w:proofErr w:type="spell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. Шедевры графики / сост., примеч., концепция И. Пименовой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Эксмо, 2005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214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(Шедевры графики)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ISBN 5-699-01901-4.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>Перрюшо</w:t>
      </w:r>
      <w:proofErr w:type="spellEnd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 xml:space="preserve"> А. Поль Гоген / А. </w:t>
      </w:r>
      <w:proofErr w:type="spellStart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>Перрюшо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455A9A">
        <w:rPr>
          <w:rFonts w:ascii="Times New Roman" w:hAnsi="Times New Roman"/>
          <w:sz w:val="24"/>
          <w:szCs w:val="24"/>
          <w:shd w:val="clear" w:color="auto" w:fill="FFFFFF"/>
        </w:rPr>
        <w:t xml:space="preserve"> Терра-Книжный клуб, 1996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>496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(Мастера. Жизнеописания великих мастеров кисти, ваяния, зодчества, театра и музыки).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>ISBN 5-300-02286-1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Pr="007E1E95" w:rsidRDefault="00853113" w:rsidP="00853113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>Попко</w:t>
      </w:r>
      <w:proofErr w:type="spellEnd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О.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Н. Портреты княгини Марии Львовны </w:t>
      </w:r>
      <w:proofErr w:type="spellStart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>Гогенлоэ</w:t>
      </w:r>
      <w:proofErr w:type="spellEnd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как пример эволюции женского образа в изобразительном искусстве второй половины XIX 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О.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5A38">
        <w:rPr>
          <w:rFonts w:ascii="Times New Roman" w:hAnsi="Times New Roman"/>
          <w:sz w:val="24"/>
          <w:szCs w:val="24"/>
          <w:shd w:val="clear" w:color="auto" w:fill="FFFFFF"/>
        </w:rPr>
        <w:t xml:space="preserve">Н. </w:t>
      </w:r>
      <w:proofErr w:type="spellStart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>Попко</w:t>
      </w:r>
      <w:proofErr w:type="spellEnd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// </w:t>
      </w:r>
      <w:r w:rsidRPr="0085311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Вестник Казанского государственного университета культуры и искусств. – 2022. – № 4. –</w:t>
      </w:r>
      <w:r w:rsidRPr="008531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С. 126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135.</w:t>
      </w:r>
      <w:r w:rsidRPr="00853113">
        <w:rPr>
          <w:rFonts w:ascii="Times New Roman" w:hAnsi="Times New Roman"/>
          <w:sz w:val="24"/>
          <w:szCs w:val="24"/>
          <w:shd w:val="clear" w:color="auto" w:fill="FFFFFF"/>
        </w:rPr>
        <w:t xml:space="preserve"> – URL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853113">
        <w:rPr>
          <w:rFonts w:ascii="Times New Roman" w:hAnsi="Times New Roman"/>
          <w:sz w:val="24"/>
          <w:szCs w:val="24"/>
          <w:shd w:val="clear" w:color="auto" w:fill="FFFFFF"/>
        </w:rPr>
        <w:t>https://www.elibrary.ru/item.asp?id=49988778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(дата обращения: 03.02.2023). – Режим доступа: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свободный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НЭБ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«E</w:t>
      </w:r>
      <w:r w:rsidRPr="00853113">
        <w:rPr>
          <w:rFonts w:ascii="Times New Roman" w:hAnsi="Times New Roman"/>
          <w:sz w:val="24"/>
          <w:szCs w:val="24"/>
          <w:shd w:val="clear" w:color="auto" w:fill="FFFFFF"/>
        </w:rPr>
        <w:t>library</w:t>
      </w:r>
      <w:r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Портрет в русской </w:t>
      </w:r>
      <w:proofErr w:type="gram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живописи :</w:t>
      </w:r>
      <w:proofErr w:type="gram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альбом / текст и сост. Л. А. Ефремовой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Олма</w:t>
      </w:r>
      <w:proofErr w:type="spell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-Пресс Образование, 2005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96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(Галерея мировой живописи)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ISBN 5-94849-581-7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FB0D15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Рембрандт / текст М. </w:t>
      </w:r>
      <w:proofErr w:type="spellStart"/>
      <w:proofErr w:type="gramStart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Тадзартес</w:t>
      </w:r>
      <w:proofErr w:type="spellEnd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пер. с итал. и ред. А. Сабашниковой, Е. Сабашниковой.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Белый город, 2000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64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(Мастера живописи)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ISBN 5-7793-0090-9.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Сальвадор </w:t>
      </w:r>
      <w:proofErr w:type="gramStart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Дали :</w:t>
      </w:r>
      <w:proofErr w:type="gramEnd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альбом </w:t>
      </w:r>
      <w:proofErr w:type="spellStart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репрод</w:t>
      </w:r>
      <w:proofErr w:type="spellEnd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. / вступ. ст. В. Лаптевой. – </w:t>
      </w:r>
      <w:proofErr w:type="gramStart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Москва :</w:t>
      </w:r>
      <w:proofErr w:type="gramEnd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Олма</w:t>
      </w:r>
      <w:proofErr w:type="spellEnd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-Пресс, 2005.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96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ISBN 5-224-01888-9.</w:t>
      </w:r>
    </w:p>
    <w:p w:rsidR="00853113" w:rsidRPr="007E1E95" w:rsidRDefault="00853113" w:rsidP="007E1E95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Смирнов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В. Женский портрет в структуре царской иконографии </w:t>
      </w:r>
      <w:proofErr w:type="spellStart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>селевкидов</w:t>
      </w:r>
      <w:proofErr w:type="spellEnd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Смирнов // Цивилизация и варварство.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2022.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№ 11.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С. 146</w:t>
      </w:r>
      <w:r w:rsidR="00495A38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162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(дата обращения: 03.02.2023). – Режим доступа: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свободный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НЭБ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853113">
        <w:rPr>
          <w:rFonts w:ascii="Times New Roman" w:hAnsi="Times New Roman"/>
          <w:sz w:val="24"/>
          <w:szCs w:val="24"/>
          <w:shd w:val="clear" w:color="auto" w:fill="FFFFFF"/>
        </w:rPr>
        <w:t>librar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Третьяковская галерея. Русское искусство XI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начала XX </w:t>
      </w:r>
      <w:proofErr w:type="gramStart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>века :</w:t>
      </w:r>
      <w:proofErr w:type="gramEnd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путеводитель / Гос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Трет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галерея ; науч. ред. Л. И. Иовлева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Гос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Трет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галерея, 2012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231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ISBN 978-5-9902996-6-5.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A9A">
        <w:rPr>
          <w:rFonts w:ascii="Times New Roman" w:hAnsi="Times New Roman"/>
          <w:sz w:val="24"/>
          <w:szCs w:val="24"/>
          <w:shd w:val="clear" w:color="auto" w:fill="FFFFFF"/>
        </w:rPr>
        <w:t>Турков 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 xml:space="preserve"> М. Борис Михайлович Кустодиев / Б. М. Турков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>Москва: Терра-Книжный клуб, 1998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>256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>(Мастера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 xml:space="preserve"> Жизнеописания великих мастеров кисти, ваяния, зодчества, театра и музыки)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455A9A">
        <w:rPr>
          <w:rFonts w:ascii="Times New Roman" w:hAnsi="Times New Roman"/>
          <w:sz w:val="24"/>
          <w:szCs w:val="24"/>
          <w:shd w:val="clear" w:color="auto" w:fill="FFFFFF"/>
        </w:rPr>
        <w:t>ISBN 5-300-02225-X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Турчин</w:t>
      </w:r>
      <w:proofErr w:type="spellEnd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В. С. От романтизма к авангарду. Лица. Образы. Эпоха. В 2 т. Т. 1 / В. С. </w:t>
      </w:r>
      <w:proofErr w:type="spellStart"/>
      <w:proofErr w:type="gramStart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Турчин</w:t>
      </w:r>
      <w:proofErr w:type="spellEnd"/>
      <w:r w:rsidRPr="00053D25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науч. ред., сост. М. 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>Нащокина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>Москва :</w:t>
      </w:r>
      <w:proofErr w:type="gramEnd"/>
      <w:r w:rsidRPr="000127C0">
        <w:rPr>
          <w:rFonts w:ascii="Times New Roman" w:hAnsi="Times New Roman"/>
          <w:sz w:val="24"/>
          <w:szCs w:val="24"/>
          <w:shd w:val="clear" w:color="auto" w:fill="FFFFFF"/>
        </w:rPr>
        <w:t xml:space="preserve"> Прогресс-Традиция, 2016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2016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606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ISBN 978-5-89826-486-4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0127C0">
        <w:rPr>
          <w:rFonts w:ascii="Times New Roman" w:hAnsi="Times New Roman"/>
          <w:sz w:val="24"/>
          <w:szCs w:val="24"/>
          <w:shd w:val="clear" w:color="auto" w:fill="FFFFFF"/>
        </w:rPr>
        <w:t>ISBN 978-5-89826-487-1.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Цельнер</w:t>
      </w:r>
      <w:proofErr w:type="spell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Ф. Леонардо да Винчи, 1452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1519. Художник и ученый / Ф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Цельнер</w:t>
      </w:r>
      <w:proofErr w:type="spell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пер. с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англ. В. А. Большакова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B0D15">
        <w:rPr>
          <w:rFonts w:ascii="Times New Roman" w:hAnsi="Times New Roman"/>
          <w:sz w:val="24"/>
          <w:szCs w:val="24"/>
          <w:shd w:val="clear" w:color="auto" w:fill="FFFFFF"/>
        </w:rPr>
        <w:t xml:space="preserve"> TASCHEN : Арт-родник, 2010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96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B0D15">
        <w:rPr>
          <w:rFonts w:ascii="Times New Roman" w:hAnsi="Times New Roman"/>
          <w:sz w:val="24"/>
          <w:szCs w:val="24"/>
          <w:shd w:val="clear" w:color="auto" w:fill="FFFFFF"/>
        </w:rPr>
        <w:t>ISBN 978-5-404-00233-1.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Чижова 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Б. Образ милый, незабвенный / Б. Чижова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анкт-</w:t>
      </w:r>
      <w:proofErr w:type="gram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етербург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Мидгард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; 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: Эксмо, 2005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398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(За любовь и отечество)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ISBN 5-699-13183-3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Чини М. </w:t>
      </w:r>
      <w:proofErr w:type="spell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Климт</w:t>
      </w:r>
      <w:proofErr w:type="spell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. Сокровищница мировых шедевров / 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Чини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>Харьков ;</w:t>
      </w:r>
      <w:proofErr w:type="gramEnd"/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Белгород : Клуб семейного досуга, 2010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15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(Мастера живописи)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8F502A">
        <w:rPr>
          <w:rFonts w:ascii="Times New Roman" w:hAnsi="Times New Roman"/>
          <w:sz w:val="24"/>
          <w:szCs w:val="24"/>
          <w:shd w:val="clear" w:color="auto" w:fill="FFFFFF"/>
        </w:rPr>
        <w:t>ISBN 978-966-14-0936-0.</w:t>
      </w:r>
    </w:p>
    <w:p w:rsidR="00853113" w:rsidRDefault="00853113" w:rsidP="00BF309D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Шедевры живописи /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гл. ред. М. Аксенова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 Мир энциклопедий </w:t>
      </w:r>
      <w:proofErr w:type="spell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Аванта</w:t>
      </w:r>
      <w:proofErr w:type="spell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+ : </w:t>
      </w:r>
      <w:proofErr w:type="spellStart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>Астрель</w:t>
      </w:r>
      <w:proofErr w:type="spellEnd"/>
      <w:r w:rsidRPr="00F31A3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2008.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183 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(Самые красивые и знаменитые)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ISBN 978-5-98986-112-5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F31A3E">
        <w:rPr>
          <w:rFonts w:ascii="Times New Roman" w:hAnsi="Times New Roman"/>
          <w:sz w:val="24"/>
          <w:szCs w:val="24"/>
          <w:shd w:val="clear" w:color="auto" w:fill="FFFFFF"/>
        </w:rPr>
        <w:t>ISBN 978-5-271-17384-4.</w:t>
      </w:r>
    </w:p>
    <w:p w:rsidR="00853113" w:rsidRPr="007E1E95" w:rsidRDefault="00853113" w:rsidP="007E1E95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Юй</w:t>
      </w:r>
      <w:proofErr w:type="spellEnd"/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Вэй</w:t>
      </w:r>
      <w:proofErr w:type="spellEnd"/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. Женские образы в творчестве </w:t>
      </w:r>
      <w:proofErr w:type="spellStart"/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Хун</w:t>
      </w:r>
      <w:proofErr w:type="spellEnd"/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Лю</w:t>
      </w:r>
      <w:proofErr w:type="spellEnd"/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/ Ю</w:t>
      </w:r>
      <w:r w:rsidR="00D81BFD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.</w:t>
      </w:r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Вэй</w:t>
      </w:r>
      <w:proofErr w:type="spellEnd"/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// Вопросы истории. – 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2022. –</w:t>
      </w:r>
      <w:r>
        <w:t xml:space="preserve"> </w:t>
      </w:r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 </w:t>
      </w:r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12 (2).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С. 122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127.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URL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https://dlib.eastview.com/browse/doc/83456697 (дата обращения: 03.02.2023). – Режим доступа: по подписке БД «East View».</w:t>
      </w:r>
    </w:p>
    <w:p w:rsidR="00853113" w:rsidRPr="00B56846" w:rsidRDefault="00853113" w:rsidP="007E1E95">
      <w:pPr>
        <w:pStyle w:val="a4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>Юй</w:t>
      </w:r>
      <w:proofErr w:type="spellEnd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>Вэй</w:t>
      </w:r>
      <w:proofErr w:type="spellEnd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. Женский образ в живописи Китая второй половины XX в.: основные факторы и особенности трансформации </w:t>
      </w:r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/ Ю</w:t>
      </w:r>
      <w:r w:rsidR="00D81BFD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.</w:t>
      </w:r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2F1586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Вэй</w:t>
      </w:r>
      <w:proofErr w:type="spellEnd"/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// Вопросы истории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2022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№ 11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(1)</w:t>
      </w:r>
      <w:r>
        <w:rPr>
          <w:rFonts w:ascii="Times New Roman" w:hAnsi="Times New Roman"/>
          <w:sz w:val="24"/>
          <w:szCs w:val="24"/>
          <w:shd w:val="clear" w:color="auto" w:fill="FFFFFF"/>
        </w:rPr>
        <w:t>. –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 С. 194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>199. https://dlib.eastview.com/browse/doc/82427802 (дата обращения: 03.02.2023). – Режим досту</w:t>
      </w:r>
      <w:r>
        <w:rPr>
          <w:rFonts w:ascii="Times New Roman" w:hAnsi="Times New Roman"/>
          <w:sz w:val="24"/>
          <w:szCs w:val="24"/>
          <w:shd w:val="clear" w:color="auto" w:fill="FFFFFF"/>
        </w:rPr>
        <w:t>па: по подписке БД «East View».</w:t>
      </w:r>
    </w:p>
    <w:p w:rsidR="00B56846" w:rsidRPr="006B6D4F" w:rsidRDefault="00B56846" w:rsidP="00B5684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D4F">
        <w:rPr>
          <w:rFonts w:ascii="Times New Roman" w:hAnsi="Times New Roman"/>
          <w:b/>
          <w:sz w:val="24"/>
          <w:szCs w:val="24"/>
        </w:rPr>
        <w:t>Рекомендованные журналы по теме:</w:t>
      </w:r>
    </w:p>
    <w:p w:rsidR="00B56846" w:rsidRPr="006C381E" w:rsidRDefault="006C381E" w:rsidP="006C381E">
      <w:pPr>
        <w:pStyle w:val="a4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искусство :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>журн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C381E">
        <w:rPr>
          <w:rFonts w:ascii="Times New Roman" w:hAnsi="Times New Roman"/>
          <w:sz w:val="24"/>
          <w:szCs w:val="24"/>
          <w:shd w:val="clear" w:color="auto" w:fill="FFFFFF"/>
        </w:rPr>
        <w:t>о рус</w:t>
      </w:r>
      <w:r w:rsidRPr="006C381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C381E">
        <w:rPr>
          <w:rFonts w:ascii="Times New Roman" w:hAnsi="Times New Roman"/>
          <w:sz w:val="24"/>
          <w:szCs w:val="24"/>
          <w:shd w:val="clear" w:color="auto" w:fill="FFFFFF"/>
        </w:rPr>
        <w:t xml:space="preserve"> худ</w:t>
      </w:r>
      <w:r w:rsidRPr="006C381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C381E">
        <w:rPr>
          <w:rFonts w:ascii="Times New Roman" w:hAnsi="Times New Roman"/>
          <w:sz w:val="24"/>
          <w:szCs w:val="24"/>
          <w:shd w:val="clear" w:color="auto" w:fill="FFFFFF"/>
        </w:rPr>
        <w:t xml:space="preserve"> наследии</w:t>
      </w:r>
      <w:r w:rsidRPr="006C38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proofErr w:type="spellStart"/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>Благотвор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 xml:space="preserve"> фонд им. П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 xml:space="preserve"> Третьякова</w:t>
      </w:r>
      <w:r w:rsidRPr="007E1E95"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proofErr w:type="gramStart"/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sz w:val="24"/>
          <w:szCs w:val="24"/>
          <w:shd w:val="clear" w:color="auto" w:fill="FFFFFF"/>
        </w:rPr>
        <w:t>осква</w:t>
      </w:r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>Эдипресс-Конлига</w:t>
      </w:r>
      <w:proofErr w:type="spellEnd"/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2004–</w:t>
      </w:r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 xml:space="preserve"> 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Ежекв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</w:t>
      </w:r>
      <w:r w:rsidRPr="006C381E">
        <w:rPr>
          <w:rFonts w:ascii="Times New Roman" w:hAnsi="Times New Roman"/>
          <w:sz w:val="24"/>
          <w:szCs w:val="24"/>
        </w:rPr>
        <w:t xml:space="preserve">ISSN 1729-9063. – </w:t>
      </w:r>
      <w:r w:rsidRPr="006C381E">
        <w:rPr>
          <w:rFonts w:ascii="Times New Roman" w:hAnsi="Times New Roman"/>
          <w:sz w:val="24"/>
          <w:szCs w:val="24"/>
          <w:shd w:val="clear" w:color="auto" w:fill="FFFFFF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в фонде б-ки: </w:t>
      </w:r>
      <w:r>
        <w:rPr>
          <w:rFonts w:ascii="Times New Roman" w:hAnsi="Times New Roman"/>
          <w:sz w:val="24"/>
          <w:szCs w:val="24"/>
          <w:shd w:val="clear" w:color="auto" w:fill="FFFFFF"/>
        </w:rPr>
        <w:t>2010–2022 (</w:t>
      </w:r>
      <w:r w:rsidR="00B56846" w:rsidRPr="006C381E">
        <w:rPr>
          <w:rFonts w:ascii="Times New Roman" w:hAnsi="Times New Roman"/>
          <w:sz w:val="24"/>
          <w:szCs w:val="24"/>
          <w:shd w:val="clear" w:color="auto" w:fill="FFFFFF"/>
        </w:rPr>
        <w:t>Кабинет истории искусств (Ленина 51)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6C381E" w:rsidRPr="006C381E" w:rsidRDefault="006C381E" w:rsidP="006C381E">
      <w:pPr>
        <w:pStyle w:val="a4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381E">
        <w:rPr>
          <w:rFonts w:ascii="Times New Roman" w:hAnsi="Times New Roman"/>
          <w:sz w:val="24"/>
          <w:szCs w:val="24"/>
        </w:rPr>
        <w:t xml:space="preserve">Собрание </w:t>
      </w:r>
      <w:proofErr w:type="gramStart"/>
      <w:r w:rsidRPr="006C381E">
        <w:rPr>
          <w:rFonts w:ascii="Times New Roman" w:hAnsi="Times New Roman"/>
          <w:sz w:val="24"/>
          <w:szCs w:val="24"/>
        </w:rPr>
        <w:t>шедевров :</w:t>
      </w:r>
      <w:proofErr w:type="gramEnd"/>
      <w:r w:rsidRPr="006C381E">
        <w:rPr>
          <w:rFonts w:ascii="Times New Roman" w:hAnsi="Times New Roman"/>
          <w:sz w:val="24"/>
          <w:szCs w:val="24"/>
        </w:rPr>
        <w:t xml:space="preserve"> наследие и современность : ил. журн. по искусству / Рекламно-</w:t>
      </w:r>
      <w:proofErr w:type="spellStart"/>
      <w:r w:rsidRPr="006C381E">
        <w:rPr>
          <w:rFonts w:ascii="Times New Roman" w:hAnsi="Times New Roman"/>
          <w:sz w:val="24"/>
          <w:szCs w:val="24"/>
        </w:rPr>
        <w:t>издат</w:t>
      </w:r>
      <w:proofErr w:type="spellEnd"/>
      <w:r w:rsidRPr="006C381E">
        <w:rPr>
          <w:rFonts w:ascii="Times New Roman" w:hAnsi="Times New Roman"/>
          <w:sz w:val="24"/>
          <w:szCs w:val="24"/>
        </w:rPr>
        <w:t xml:space="preserve">. центр </w:t>
      </w:r>
      <w:r w:rsidR="008D0666">
        <w:rPr>
          <w:rFonts w:ascii="Times New Roman" w:hAnsi="Times New Roman"/>
          <w:sz w:val="24"/>
          <w:szCs w:val="24"/>
        </w:rPr>
        <w:t>«</w:t>
      </w:r>
      <w:r w:rsidRPr="006C381E">
        <w:rPr>
          <w:rFonts w:ascii="Times New Roman" w:hAnsi="Times New Roman"/>
          <w:sz w:val="24"/>
          <w:szCs w:val="24"/>
        </w:rPr>
        <w:t>Собрание</w:t>
      </w:r>
      <w:r w:rsidR="008D0666">
        <w:rPr>
          <w:rFonts w:ascii="Times New Roman" w:hAnsi="Times New Roman"/>
          <w:sz w:val="24"/>
          <w:szCs w:val="24"/>
        </w:rPr>
        <w:t>»</w:t>
      </w:r>
      <w:r w:rsidR="008D0666">
        <w:rPr>
          <w:rFonts w:ascii="Times New Roman" w:hAnsi="Times New Roman"/>
          <w:sz w:val="24"/>
          <w:szCs w:val="24"/>
        </w:rPr>
        <w:t xml:space="preserve">. – </w:t>
      </w:r>
      <w:r w:rsidRPr="006C381E">
        <w:rPr>
          <w:rFonts w:ascii="Times New Roman" w:hAnsi="Times New Roman"/>
          <w:sz w:val="24"/>
          <w:szCs w:val="24"/>
        </w:rPr>
        <w:t>М</w:t>
      </w:r>
      <w:r w:rsidR="008D0666">
        <w:rPr>
          <w:rFonts w:ascii="Times New Roman" w:hAnsi="Times New Roman"/>
          <w:sz w:val="24"/>
          <w:szCs w:val="24"/>
        </w:rPr>
        <w:t>осква</w:t>
      </w:r>
      <w:r w:rsidRPr="006C381E">
        <w:rPr>
          <w:rFonts w:ascii="Times New Roman" w:hAnsi="Times New Roman"/>
          <w:sz w:val="24"/>
          <w:szCs w:val="24"/>
        </w:rPr>
        <w:t>, 2004</w:t>
      </w:r>
      <w:proofErr w:type="gramStart"/>
      <w:r w:rsidR="008D0666">
        <w:rPr>
          <w:rFonts w:ascii="Times New Roman" w:hAnsi="Times New Roman"/>
          <w:sz w:val="24"/>
          <w:szCs w:val="24"/>
        </w:rPr>
        <w:t>–</w:t>
      </w:r>
      <w:r w:rsidRPr="006C381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C38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666">
        <w:rPr>
          <w:rFonts w:ascii="Times New Roman" w:hAnsi="Times New Roman"/>
          <w:sz w:val="24"/>
          <w:szCs w:val="24"/>
        </w:rPr>
        <w:t>Е</w:t>
      </w:r>
      <w:r w:rsidR="008D0666" w:rsidRPr="008D0666">
        <w:rPr>
          <w:rFonts w:ascii="Times New Roman" w:hAnsi="Times New Roman"/>
          <w:sz w:val="24"/>
          <w:szCs w:val="24"/>
        </w:rPr>
        <w:t>жекв</w:t>
      </w:r>
      <w:proofErr w:type="spellEnd"/>
      <w:r w:rsidR="008D0666">
        <w:rPr>
          <w:rFonts w:ascii="Times New Roman" w:hAnsi="Times New Roman"/>
          <w:sz w:val="24"/>
          <w:szCs w:val="24"/>
        </w:rPr>
        <w:t xml:space="preserve">. – </w:t>
      </w:r>
      <w:r w:rsidR="008D0666" w:rsidRPr="008D0666">
        <w:rPr>
          <w:rFonts w:ascii="Times New Roman" w:hAnsi="Times New Roman"/>
          <w:sz w:val="24"/>
          <w:szCs w:val="24"/>
        </w:rPr>
        <w:t>ISSN 1811-9395</w:t>
      </w:r>
      <w:r w:rsidR="008D0666">
        <w:rPr>
          <w:rFonts w:ascii="Times New Roman" w:hAnsi="Times New Roman"/>
          <w:sz w:val="24"/>
          <w:szCs w:val="24"/>
        </w:rPr>
        <w:t>.</w:t>
      </w:r>
      <w:r w:rsidR="008D0666" w:rsidRPr="008D0666">
        <w:rPr>
          <w:rFonts w:ascii="Times New Roman" w:hAnsi="Times New Roman"/>
          <w:sz w:val="24"/>
          <w:szCs w:val="24"/>
        </w:rPr>
        <w:t xml:space="preserve"> </w:t>
      </w:r>
      <w:r w:rsidR="008D0666">
        <w:rPr>
          <w:rFonts w:ascii="Times New Roman" w:hAnsi="Times New Roman"/>
          <w:sz w:val="24"/>
          <w:szCs w:val="24"/>
        </w:rPr>
        <w:t xml:space="preserve">– </w:t>
      </w:r>
      <w:r w:rsidR="008D0666" w:rsidRPr="008D0666">
        <w:rPr>
          <w:rFonts w:ascii="Times New Roman" w:hAnsi="Times New Roman"/>
          <w:sz w:val="24"/>
          <w:szCs w:val="24"/>
        </w:rPr>
        <w:t>Наличие</w:t>
      </w:r>
      <w:r w:rsidR="008D0666">
        <w:rPr>
          <w:rFonts w:ascii="Times New Roman" w:hAnsi="Times New Roman"/>
          <w:sz w:val="24"/>
          <w:szCs w:val="24"/>
        </w:rPr>
        <w:t xml:space="preserve"> в фонде </w:t>
      </w:r>
      <w:bookmarkStart w:id="0" w:name="_GoBack"/>
      <w:bookmarkEnd w:id="0"/>
      <w:r w:rsidR="008D0666">
        <w:rPr>
          <w:rFonts w:ascii="Times New Roman" w:hAnsi="Times New Roman"/>
          <w:sz w:val="24"/>
          <w:szCs w:val="24"/>
        </w:rPr>
        <w:t xml:space="preserve">б-ки: </w:t>
      </w:r>
      <w:r w:rsidR="008D0666" w:rsidRPr="006C381E">
        <w:rPr>
          <w:rFonts w:ascii="Times New Roman" w:hAnsi="Times New Roman"/>
          <w:sz w:val="24"/>
          <w:szCs w:val="24"/>
        </w:rPr>
        <w:t>2010</w:t>
      </w:r>
      <w:r w:rsidR="008D0666">
        <w:rPr>
          <w:rFonts w:ascii="Times New Roman" w:hAnsi="Times New Roman"/>
          <w:sz w:val="24"/>
          <w:szCs w:val="24"/>
        </w:rPr>
        <w:t>–</w:t>
      </w:r>
      <w:r w:rsidR="008D0666" w:rsidRPr="006C381E">
        <w:rPr>
          <w:rFonts w:ascii="Times New Roman" w:hAnsi="Times New Roman"/>
          <w:sz w:val="24"/>
          <w:szCs w:val="24"/>
        </w:rPr>
        <w:t>2015</w:t>
      </w:r>
      <w:r w:rsidR="008D0666" w:rsidRPr="008D0666">
        <w:rPr>
          <w:rFonts w:ascii="Times New Roman" w:hAnsi="Times New Roman"/>
          <w:sz w:val="24"/>
          <w:szCs w:val="24"/>
        </w:rPr>
        <w:t xml:space="preserve"> (Кабинет истории искусств (Ленина 51)).</w:t>
      </w:r>
    </w:p>
    <w:p w:rsidR="00A000FE" w:rsidRPr="008D0666" w:rsidRDefault="00A000FE" w:rsidP="005F35DA">
      <w:pPr>
        <w:pStyle w:val="a4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5DA">
        <w:rPr>
          <w:rFonts w:ascii="Times New Roman" w:hAnsi="Times New Roman"/>
          <w:sz w:val="24"/>
          <w:szCs w:val="24"/>
        </w:rPr>
        <w:t xml:space="preserve">Искусство : </w:t>
      </w:r>
      <w:hyperlink r:id="rId5" w:tooltip="Министерство культуры СССР" w:history="1">
        <w:r w:rsidR="005F35DA" w:rsidRPr="005F35DA">
          <w:rPr>
            <w:rFonts w:ascii="Times New Roman" w:hAnsi="Times New Roman"/>
            <w:sz w:val="24"/>
            <w:szCs w:val="24"/>
          </w:rPr>
          <w:t>М-во культуры СССР</w:t>
        </w:r>
      </w:hyperlink>
      <w:r w:rsidR="005F35DA" w:rsidRPr="005F35DA">
        <w:rPr>
          <w:rFonts w:ascii="Times New Roman" w:hAnsi="Times New Roman"/>
          <w:sz w:val="24"/>
          <w:szCs w:val="24"/>
        </w:rPr>
        <w:t xml:space="preserve"> [и др.]. – Мо</w:t>
      </w:r>
      <w:r w:rsidR="008D0666" w:rsidRPr="005F35DA">
        <w:rPr>
          <w:rFonts w:ascii="Times New Roman" w:hAnsi="Times New Roman"/>
          <w:sz w:val="24"/>
          <w:szCs w:val="24"/>
        </w:rPr>
        <w:t>сква</w:t>
      </w:r>
      <w:r w:rsidRPr="005F35DA">
        <w:rPr>
          <w:rFonts w:ascii="Times New Roman" w:hAnsi="Times New Roman"/>
          <w:sz w:val="24"/>
          <w:szCs w:val="24"/>
        </w:rPr>
        <w:t xml:space="preserve"> ; Л</w:t>
      </w:r>
      <w:r w:rsidR="005F35DA" w:rsidRPr="005F35DA">
        <w:rPr>
          <w:rFonts w:ascii="Times New Roman" w:hAnsi="Times New Roman"/>
          <w:sz w:val="24"/>
          <w:szCs w:val="24"/>
        </w:rPr>
        <w:t>енинград</w:t>
      </w:r>
      <w:r w:rsidRPr="005F35DA">
        <w:rPr>
          <w:rFonts w:ascii="Times New Roman" w:hAnsi="Times New Roman"/>
          <w:sz w:val="24"/>
          <w:szCs w:val="24"/>
        </w:rPr>
        <w:t>, 1933</w:t>
      </w:r>
      <w:proofErr w:type="gramStart"/>
      <w:r w:rsidR="005F35DA">
        <w:rPr>
          <w:rFonts w:ascii="Times New Roman" w:hAnsi="Times New Roman"/>
          <w:sz w:val="24"/>
          <w:szCs w:val="24"/>
        </w:rPr>
        <w:t>–</w:t>
      </w:r>
      <w:r w:rsidRPr="005F35D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F35DA" w:rsidRPr="008D0666">
        <w:rPr>
          <w:rFonts w:ascii="Times New Roman" w:hAnsi="Times New Roman"/>
          <w:sz w:val="24"/>
          <w:szCs w:val="24"/>
        </w:rPr>
        <w:t xml:space="preserve"> </w:t>
      </w:r>
      <w:r w:rsidR="005F35D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5F35DA">
        <w:rPr>
          <w:rFonts w:ascii="Times New Roman" w:hAnsi="Times New Roman"/>
          <w:sz w:val="24"/>
          <w:szCs w:val="24"/>
        </w:rPr>
        <w:t>Ежекв</w:t>
      </w:r>
      <w:proofErr w:type="spellEnd"/>
      <w:r w:rsidR="005F35DA">
        <w:rPr>
          <w:rFonts w:ascii="Times New Roman" w:hAnsi="Times New Roman"/>
          <w:sz w:val="24"/>
          <w:szCs w:val="24"/>
        </w:rPr>
        <w:t xml:space="preserve">. – </w:t>
      </w:r>
      <w:r w:rsidR="005F35DA" w:rsidRPr="008D0666">
        <w:rPr>
          <w:rFonts w:ascii="Times New Roman" w:hAnsi="Times New Roman"/>
          <w:sz w:val="24"/>
          <w:szCs w:val="24"/>
        </w:rPr>
        <w:t>ISSN</w:t>
      </w:r>
      <w:r w:rsidR="008E5C9B">
        <w:rPr>
          <w:rFonts w:ascii="Times New Roman" w:hAnsi="Times New Roman"/>
          <w:sz w:val="24"/>
          <w:szCs w:val="24"/>
        </w:rPr>
        <w:t> </w:t>
      </w:r>
      <w:r w:rsidR="005F35DA" w:rsidRPr="008D0666">
        <w:rPr>
          <w:rFonts w:ascii="Times New Roman" w:hAnsi="Times New Roman"/>
          <w:sz w:val="24"/>
          <w:szCs w:val="24"/>
        </w:rPr>
        <w:t>0130-2523</w:t>
      </w:r>
      <w:r w:rsidR="005F35DA">
        <w:rPr>
          <w:rFonts w:ascii="Times New Roman" w:hAnsi="Times New Roman"/>
          <w:sz w:val="24"/>
          <w:szCs w:val="24"/>
        </w:rPr>
        <w:t xml:space="preserve">. – </w:t>
      </w:r>
      <w:r w:rsidR="005F35DA" w:rsidRPr="008D0666">
        <w:rPr>
          <w:rFonts w:ascii="Times New Roman" w:hAnsi="Times New Roman"/>
          <w:sz w:val="24"/>
          <w:szCs w:val="24"/>
        </w:rPr>
        <w:t>Наличие</w:t>
      </w:r>
      <w:r w:rsidR="005F35DA">
        <w:rPr>
          <w:rFonts w:ascii="Times New Roman" w:hAnsi="Times New Roman"/>
          <w:sz w:val="24"/>
          <w:szCs w:val="24"/>
        </w:rPr>
        <w:t xml:space="preserve"> в</w:t>
      </w:r>
      <w:r w:rsidR="005F35DA">
        <w:rPr>
          <w:rFonts w:ascii="Times New Roman" w:hAnsi="Times New Roman"/>
          <w:sz w:val="24"/>
          <w:szCs w:val="24"/>
        </w:rPr>
        <w:t> </w:t>
      </w:r>
      <w:r w:rsidR="005F35DA">
        <w:rPr>
          <w:rFonts w:ascii="Times New Roman" w:hAnsi="Times New Roman"/>
          <w:sz w:val="24"/>
          <w:szCs w:val="24"/>
        </w:rPr>
        <w:t xml:space="preserve">фонде б-ки: </w:t>
      </w:r>
      <w:r w:rsidR="005F35DA">
        <w:rPr>
          <w:rFonts w:ascii="Times New Roman" w:hAnsi="Times New Roman"/>
          <w:sz w:val="24"/>
          <w:szCs w:val="24"/>
        </w:rPr>
        <w:t>1</w:t>
      </w:r>
      <w:r w:rsidRPr="005F35DA">
        <w:rPr>
          <w:rFonts w:ascii="Times New Roman" w:hAnsi="Times New Roman"/>
          <w:sz w:val="24"/>
          <w:szCs w:val="24"/>
        </w:rPr>
        <w:t>927, 1929, 1933</w:t>
      </w:r>
      <w:r w:rsidR="008D0666" w:rsidRPr="005F35DA">
        <w:rPr>
          <w:rFonts w:ascii="Times New Roman" w:hAnsi="Times New Roman"/>
          <w:sz w:val="24"/>
          <w:szCs w:val="24"/>
        </w:rPr>
        <w:t>–</w:t>
      </w:r>
      <w:r w:rsidRPr="005F35DA">
        <w:rPr>
          <w:rFonts w:ascii="Times New Roman" w:hAnsi="Times New Roman"/>
          <w:sz w:val="24"/>
          <w:szCs w:val="24"/>
        </w:rPr>
        <w:t>1941, 1947–1992, 2003, 2010–</w:t>
      </w:r>
      <w:r w:rsidR="008D0666" w:rsidRPr="005F35DA">
        <w:rPr>
          <w:rFonts w:ascii="Times New Roman" w:hAnsi="Times New Roman"/>
          <w:sz w:val="24"/>
          <w:szCs w:val="24"/>
        </w:rPr>
        <w:t>2021</w:t>
      </w:r>
      <w:r w:rsidR="005F35DA">
        <w:rPr>
          <w:rFonts w:ascii="Times New Roman" w:hAnsi="Times New Roman"/>
          <w:sz w:val="24"/>
          <w:szCs w:val="24"/>
        </w:rPr>
        <w:t xml:space="preserve"> </w:t>
      </w:r>
      <w:r w:rsidR="008D0666" w:rsidRPr="008D0666">
        <w:rPr>
          <w:rFonts w:ascii="Times New Roman" w:hAnsi="Times New Roman"/>
          <w:sz w:val="24"/>
          <w:szCs w:val="24"/>
        </w:rPr>
        <w:t>(</w:t>
      </w:r>
      <w:r w:rsidR="005F35DA">
        <w:rPr>
          <w:rFonts w:ascii="Times New Roman" w:hAnsi="Times New Roman"/>
          <w:sz w:val="24"/>
          <w:szCs w:val="24"/>
        </w:rPr>
        <w:t xml:space="preserve">АПИ, </w:t>
      </w:r>
      <w:r w:rsidR="008D0666" w:rsidRPr="008D0666">
        <w:rPr>
          <w:rFonts w:ascii="Times New Roman" w:hAnsi="Times New Roman"/>
          <w:sz w:val="24"/>
          <w:szCs w:val="24"/>
        </w:rPr>
        <w:t>Кабинет истории искусств (Ленина 51))</w:t>
      </w:r>
      <w:r w:rsidR="008D0666" w:rsidRPr="008D0666">
        <w:rPr>
          <w:rFonts w:ascii="Times New Roman" w:hAnsi="Times New Roman"/>
          <w:sz w:val="24"/>
          <w:szCs w:val="24"/>
        </w:rPr>
        <w:t>.</w:t>
      </w:r>
    </w:p>
    <w:p w:rsidR="00A000FE" w:rsidRPr="005F35DA" w:rsidRDefault="00A000FE" w:rsidP="008E5C9B">
      <w:pPr>
        <w:pStyle w:val="a4"/>
        <w:numPr>
          <w:ilvl w:val="0"/>
          <w:numId w:val="1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35DA">
        <w:rPr>
          <w:rFonts w:ascii="Times New Roman" w:hAnsi="Times New Roman"/>
          <w:sz w:val="24"/>
          <w:szCs w:val="24"/>
        </w:rPr>
        <w:t>Искусствознание :</w:t>
      </w:r>
      <w:proofErr w:type="gramEnd"/>
      <w:r w:rsidRPr="005F35DA">
        <w:rPr>
          <w:rFonts w:ascii="Times New Roman" w:hAnsi="Times New Roman"/>
          <w:sz w:val="24"/>
          <w:szCs w:val="24"/>
        </w:rPr>
        <w:t xml:space="preserve"> журн. по истории и теории искусства / Гос. ин-т искусствознания, Науч. совет по ист.-теорет. пробл</w:t>
      </w:r>
      <w:r w:rsidR="008E5C9B">
        <w:rPr>
          <w:rFonts w:ascii="Times New Roman" w:hAnsi="Times New Roman"/>
          <w:sz w:val="24"/>
          <w:szCs w:val="24"/>
        </w:rPr>
        <w:t>емам</w:t>
      </w:r>
      <w:r w:rsidRPr="005F35DA">
        <w:rPr>
          <w:rFonts w:ascii="Times New Roman" w:hAnsi="Times New Roman"/>
          <w:sz w:val="24"/>
          <w:szCs w:val="24"/>
        </w:rPr>
        <w:t xml:space="preserve"> искусствознания Отд-ния лит. и яз. Рос. акад. наук</w:t>
      </w:r>
      <w:r w:rsidR="005F35DA" w:rsidRPr="005F35DA">
        <w:rPr>
          <w:rFonts w:ascii="Times New Roman" w:hAnsi="Times New Roman"/>
          <w:sz w:val="24"/>
          <w:szCs w:val="24"/>
        </w:rPr>
        <w:t xml:space="preserve">. – </w:t>
      </w:r>
      <w:r w:rsidRPr="005F35DA">
        <w:rPr>
          <w:rFonts w:ascii="Times New Roman" w:hAnsi="Times New Roman"/>
          <w:sz w:val="24"/>
          <w:szCs w:val="24"/>
        </w:rPr>
        <w:t>М</w:t>
      </w:r>
      <w:r w:rsidR="005F35DA">
        <w:rPr>
          <w:rFonts w:ascii="Times New Roman" w:hAnsi="Times New Roman"/>
          <w:sz w:val="24"/>
          <w:szCs w:val="24"/>
        </w:rPr>
        <w:t>осква</w:t>
      </w:r>
      <w:r w:rsidRPr="005F35DA">
        <w:rPr>
          <w:rFonts w:ascii="Times New Roman" w:hAnsi="Times New Roman"/>
          <w:sz w:val="24"/>
          <w:szCs w:val="24"/>
        </w:rPr>
        <w:t>, 1993</w:t>
      </w:r>
      <w:proofErr w:type="gramStart"/>
      <w:r w:rsidR="005F35DA">
        <w:rPr>
          <w:rFonts w:ascii="Times New Roman" w:hAnsi="Times New Roman"/>
          <w:sz w:val="24"/>
          <w:szCs w:val="24"/>
        </w:rPr>
        <w:t>–</w:t>
      </w:r>
      <w:r w:rsidRPr="005F35D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F35D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E5C9B">
        <w:rPr>
          <w:rFonts w:ascii="Times New Roman" w:hAnsi="Times New Roman"/>
          <w:sz w:val="24"/>
          <w:szCs w:val="24"/>
        </w:rPr>
        <w:t>Ежекв</w:t>
      </w:r>
      <w:proofErr w:type="spellEnd"/>
      <w:r w:rsidR="008E5C9B">
        <w:rPr>
          <w:rFonts w:ascii="Times New Roman" w:hAnsi="Times New Roman"/>
          <w:sz w:val="24"/>
          <w:szCs w:val="24"/>
        </w:rPr>
        <w:t xml:space="preserve">. – </w:t>
      </w:r>
      <w:r w:rsidR="008E5C9B" w:rsidRPr="008D0666">
        <w:rPr>
          <w:rFonts w:ascii="Times New Roman" w:hAnsi="Times New Roman"/>
          <w:sz w:val="24"/>
          <w:szCs w:val="24"/>
        </w:rPr>
        <w:t>ISSN 0130-2523</w:t>
      </w:r>
      <w:r w:rsidR="008E5C9B">
        <w:rPr>
          <w:rFonts w:ascii="Times New Roman" w:hAnsi="Times New Roman"/>
          <w:sz w:val="24"/>
          <w:szCs w:val="24"/>
        </w:rPr>
        <w:t xml:space="preserve">. – </w:t>
      </w:r>
      <w:r w:rsidR="008E5C9B" w:rsidRPr="008D0666">
        <w:rPr>
          <w:rFonts w:ascii="Times New Roman" w:hAnsi="Times New Roman"/>
          <w:sz w:val="24"/>
          <w:szCs w:val="24"/>
        </w:rPr>
        <w:t>Наличие</w:t>
      </w:r>
      <w:r w:rsidR="008E5C9B">
        <w:rPr>
          <w:rFonts w:ascii="Times New Roman" w:hAnsi="Times New Roman"/>
          <w:sz w:val="24"/>
          <w:szCs w:val="24"/>
        </w:rPr>
        <w:t xml:space="preserve"> в фонде б-ки:</w:t>
      </w:r>
      <w:r w:rsidR="008E5C9B">
        <w:rPr>
          <w:rFonts w:ascii="Times New Roman" w:hAnsi="Times New Roman"/>
          <w:sz w:val="24"/>
          <w:szCs w:val="24"/>
        </w:rPr>
        <w:t xml:space="preserve"> 2010–2022 </w:t>
      </w:r>
      <w:r w:rsidR="008E5C9B" w:rsidRPr="008D0666">
        <w:rPr>
          <w:rFonts w:ascii="Times New Roman" w:hAnsi="Times New Roman"/>
          <w:sz w:val="24"/>
          <w:szCs w:val="24"/>
        </w:rPr>
        <w:t>(Кабинет истории искусств (Ленина 51))</w:t>
      </w:r>
      <w:r w:rsidR="008E5C9B">
        <w:rPr>
          <w:rFonts w:ascii="Times New Roman" w:hAnsi="Times New Roman"/>
          <w:sz w:val="24"/>
          <w:szCs w:val="24"/>
        </w:rPr>
        <w:t>.</w:t>
      </w:r>
    </w:p>
    <w:p w:rsidR="00A000FE" w:rsidRPr="009D3026" w:rsidRDefault="00A000FE" w:rsidP="008F45F2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</w:pPr>
    </w:p>
    <w:p w:rsidR="00F82C65" w:rsidRPr="00F82C65" w:rsidRDefault="00F82C65" w:rsidP="00F82C65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  <w:r w:rsidRPr="005F3B6E">
        <w:rPr>
          <w:rFonts w:ascii="Times New Roman" w:hAnsi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7E1E95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/>
          <w:bCs/>
          <w:color w:val="000000"/>
          <w:sz w:val="24"/>
          <w:szCs w:val="24"/>
        </w:rPr>
        <w:t>Кирбижекова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C317C"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. С.</w:t>
      </w:r>
      <w:r w:rsidRPr="005F3B6E">
        <w:rPr>
          <w:rFonts w:ascii="Times New Roman" w:hAnsi="Times New Roman"/>
          <w:sz w:val="24"/>
          <w:szCs w:val="24"/>
        </w:rPr>
        <w:t xml:space="preserve"> </w:t>
      </w:r>
      <w:r w:rsidR="00BC317C">
        <w:rPr>
          <w:rFonts w:ascii="Times New Roman" w:hAnsi="Times New Roman"/>
          <w:sz w:val="24"/>
          <w:szCs w:val="24"/>
        </w:rPr>
        <w:t>Мухина</w:t>
      </w:r>
    </w:p>
    <w:sectPr w:rsidR="00F82C65" w:rsidRPr="00F82C65" w:rsidSect="005804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33A"/>
    <w:multiLevelType w:val="hybridMultilevel"/>
    <w:tmpl w:val="DB1A0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7269"/>
    <w:multiLevelType w:val="hybridMultilevel"/>
    <w:tmpl w:val="043C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636E"/>
    <w:multiLevelType w:val="hybridMultilevel"/>
    <w:tmpl w:val="151AC374"/>
    <w:lvl w:ilvl="0" w:tplc="B0620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9DA"/>
    <w:multiLevelType w:val="hybridMultilevel"/>
    <w:tmpl w:val="DB50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5555"/>
    <w:multiLevelType w:val="hybridMultilevel"/>
    <w:tmpl w:val="271E1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0476D"/>
    <w:multiLevelType w:val="multilevel"/>
    <w:tmpl w:val="CE08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75696"/>
    <w:multiLevelType w:val="hybridMultilevel"/>
    <w:tmpl w:val="D446165C"/>
    <w:lvl w:ilvl="0" w:tplc="4F5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C100C"/>
    <w:multiLevelType w:val="hybridMultilevel"/>
    <w:tmpl w:val="82D82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823C1"/>
    <w:multiLevelType w:val="hybridMultilevel"/>
    <w:tmpl w:val="CB9EE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6AD8"/>
    <w:multiLevelType w:val="hybridMultilevel"/>
    <w:tmpl w:val="2A98644A"/>
    <w:lvl w:ilvl="0" w:tplc="4F5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1AB"/>
    <w:multiLevelType w:val="hybridMultilevel"/>
    <w:tmpl w:val="C6820FFC"/>
    <w:lvl w:ilvl="0" w:tplc="4F5E2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0DA1"/>
    <w:multiLevelType w:val="hybridMultilevel"/>
    <w:tmpl w:val="1040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152D5"/>
    <w:multiLevelType w:val="hybridMultilevel"/>
    <w:tmpl w:val="DB50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557"/>
    <w:multiLevelType w:val="multilevel"/>
    <w:tmpl w:val="367E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4532B"/>
    <w:multiLevelType w:val="hybridMultilevel"/>
    <w:tmpl w:val="B06C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3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7D"/>
    <w:rsid w:val="000024FE"/>
    <w:rsid w:val="00003A82"/>
    <w:rsid w:val="000061A8"/>
    <w:rsid w:val="00011CDC"/>
    <w:rsid w:val="000127C0"/>
    <w:rsid w:val="00023305"/>
    <w:rsid w:val="000236B5"/>
    <w:rsid w:val="00024DDD"/>
    <w:rsid w:val="00031CE3"/>
    <w:rsid w:val="0003238B"/>
    <w:rsid w:val="000407DB"/>
    <w:rsid w:val="00040F82"/>
    <w:rsid w:val="000462A2"/>
    <w:rsid w:val="000508F4"/>
    <w:rsid w:val="00053D25"/>
    <w:rsid w:val="00060614"/>
    <w:rsid w:val="00062991"/>
    <w:rsid w:val="00062E5B"/>
    <w:rsid w:val="0008365E"/>
    <w:rsid w:val="00084CEC"/>
    <w:rsid w:val="00085831"/>
    <w:rsid w:val="00090468"/>
    <w:rsid w:val="0009724F"/>
    <w:rsid w:val="000A1F3F"/>
    <w:rsid w:val="000A6399"/>
    <w:rsid w:val="000B3EA3"/>
    <w:rsid w:val="000B5149"/>
    <w:rsid w:val="000D7C97"/>
    <w:rsid w:val="000E2B63"/>
    <w:rsid w:val="000E5427"/>
    <w:rsid w:val="000F0B70"/>
    <w:rsid w:val="00102560"/>
    <w:rsid w:val="00111086"/>
    <w:rsid w:val="001175EF"/>
    <w:rsid w:val="00123552"/>
    <w:rsid w:val="00123D31"/>
    <w:rsid w:val="0012551E"/>
    <w:rsid w:val="0014158C"/>
    <w:rsid w:val="0014176E"/>
    <w:rsid w:val="00145D7D"/>
    <w:rsid w:val="00146AAC"/>
    <w:rsid w:val="00146B6C"/>
    <w:rsid w:val="00146E4B"/>
    <w:rsid w:val="00146FAD"/>
    <w:rsid w:val="00150D65"/>
    <w:rsid w:val="00155E41"/>
    <w:rsid w:val="001605DB"/>
    <w:rsid w:val="00160E69"/>
    <w:rsid w:val="00162561"/>
    <w:rsid w:val="00166860"/>
    <w:rsid w:val="0017570E"/>
    <w:rsid w:val="00183455"/>
    <w:rsid w:val="00190F6F"/>
    <w:rsid w:val="00196EB4"/>
    <w:rsid w:val="001A554A"/>
    <w:rsid w:val="001B4611"/>
    <w:rsid w:val="001B5098"/>
    <w:rsid w:val="001B5E22"/>
    <w:rsid w:val="001C2583"/>
    <w:rsid w:val="001C2CBE"/>
    <w:rsid w:val="001C378D"/>
    <w:rsid w:val="001C4E07"/>
    <w:rsid w:val="001C7781"/>
    <w:rsid w:val="001D7DC1"/>
    <w:rsid w:val="001F1F3F"/>
    <w:rsid w:val="001F34D3"/>
    <w:rsid w:val="00205D84"/>
    <w:rsid w:val="00210E28"/>
    <w:rsid w:val="00214896"/>
    <w:rsid w:val="00220FF5"/>
    <w:rsid w:val="00241B8A"/>
    <w:rsid w:val="00244CA6"/>
    <w:rsid w:val="0025037C"/>
    <w:rsid w:val="002601FE"/>
    <w:rsid w:val="002633C2"/>
    <w:rsid w:val="002A1659"/>
    <w:rsid w:val="002A2250"/>
    <w:rsid w:val="002E1DFA"/>
    <w:rsid w:val="002E2572"/>
    <w:rsid w:val="002E7762"/>
    <w:rsid w:val="002F0E2F"/>
    <w:rsid w:val="002F1586"/>
    <w:rsid w:val="002F4980"/>
    <w:rsid w:val="002F58FA"/>
    <w:rsid w:val="0030264A"/>
    <w:rsid w:val="00302699"/>
    <w:rsid w:val="003045F5"/>
    <w:rsid w:val="003063C4"/>
    <w:rsid w:val="00323750"/>
    <w:rsid w:val="00333CEE"/>
    <w:rsid w:val="00336B99"/>
    <w:rsid w:val="003412E2"/>
    <w:rsid w:val="00350467"/>
    <w:rsid w:val="0035627E"/>
    <w:rsid w:val="00360A96"/>
    <w:rsid w:val="00370153"/>
    <w:rsid w:val="00377CAB"/>
    <w:rsid w:val="00383E2D"/>
    <w:rsid w:val="00384248"/>
    <w:rsid w:val="003974CD"/>
    <w:rsid w:val="003C4345"/>
    <w:rsid w:val="003C56BB"/>
    <w:rsid w:val="003C6085"/>
    <w:rsid w:val="003C7743"/>
    <w:rsid w:val="003D1149"/>
    <w:rsid w:val="003D1ABB"/>
    <w:rsid w:val="003D6720"/>
    <w:rsid w:val="003D7F0C"/>
    <w:rsid w:val="003E4DA6"/>
    <w:rsid w:val="003F372A"/>
    <w:rsid w:val="003F64AF"/>
    <w:rsid w:val="004076A0"/>
    <w:rsid w:val="00410082"/>
    <w:rsid w:val="0041165D"/>
    <w:rsid w:val="004124C8"/>
    <w:rsid w:val="00414F96"/>
    <w:rsid w:val="00430301"/>
    <w:rsid w:val="00431877"/>
    <w:rsid w:val="00431BD7"/>
    <w:rsid w:val="004340BD"/>
    <w:rsid w:val="0043686C"/>
    <w:rsid w:val="00443434"/>
    <w:rsid w:val="004460DB"/>
    <w:rsid w:val="0044680D"/>
    <w:rsid w:val="00447C87"/>
    <w:rsid w:val="00450067"/>
    <w:rsid w:val="0045091C"/>
    <w:rsid w:val="00451C90"/>
    <w:rsid w:val="00455A9A"/>
    <w:rsid w:val="00470F57"/>
    <w:rsid w:val="004738A2"/>
    <w:rsid w:val="00475AF7"/>
    <w:rsid w:val="00475EF6"/>
    <w:rsid w:val="00476BD5"/>
    <w:rsid w:val="00484069"/>
    <w:rsid w:val="004848C9"/>
    <w:rsid w:val="00484BB4"/>
    <w:rsid w:val="00495008"/>
    <w:rsid w:val="00495A38"/>
    <w:rsid w:val="004A216A"/>
    <w:rsid w:val="004A6FC9"/>
    <w:rsid w:val="004C1D71"/>
    <w:rsid w:val="004D0390"/>
    <w:rsid w:val="004D3A28"/>
    <w:rsid w:val="004D5F1F"/>
    <w:rsid w:val="004E2B5B"/>
    <w:rsid w:val="004E4E7A"/>
    <w:rsid w:val="004E5557"/>
    <w:rsid w:val="004F2033"/>
    <w:rsid w:val="004F5586"/>
    <w:rsid w:val="004F5749"/>
    <w:rsid w:val="0052038D"/>
    <w:rsid w:val="00523C6D"/>
    <w:rsid w:val="00535711"/>
    <w:rsid w:val="00542542"/>
    <w:rsid w:val="00547DE4"/>
    <w:rsid w:val="00550C45"/>
    <w:rsid w:val="005511D5"/>
    <w:rsid w:val="005534AD"/>
    <w:rsid w:val="00553599"/>
    <w:rsid w:val="00554C40"/>
    <w:rsid w:val="00555C58"/>
    <w:rsid w:val="0056256B"/>
    <w:rsid w:val="00580454"/>
    <w:rsid w:val="00582003"/>
    <w:rsid w:val="00584ED5"/>
    <w:rsid w:val="00585ED6"/>
    <w:rsid w:val="00594C0F"/>
    <w:rsid w:val="00594D40"/>
    <w:rsid w:val="00596D56"/>
    <w:rsid w:val="00597E50"/>
    <w:rsid w:val="005A1723"/>
    <w:rsid w:val="005A575D"/>
    <w:rsid w:val="005A78AB"/>
    <w:rsid w:val="005B1E11"/>
    <w:rsid w:val="005B391A"/>
    <w:rsid w:val="005B5861"/>
    <w:rsid w:val="005C2F36"/>
    <w:rsid w:val="005C6713"/>
    <w:rsid w:val="005D20C5"/>
    <w:rsid w:val="005D3060"/>
    <w:rsid w:val="005D31B4"/>
    <w:rsid w:val="005E25FB"/>
    <w:rsid w:val="005F35DA"/>
    <w:rsid w:val="005F49C0"/>
    <w:rsid w:val="00603A73"/>
    <w:rsid w:val="00604AB1"/>
    <w:rsid w:val="00604EFC"/>
    <w:rsid w:val="00606C34"/>
    <w:rsid w:val="006076E0"/>
    <w:rsid w:val="00607B0A"/>
    <w:rsid w:val="00610790"/>
    <w:rsid w:val="0061505E"/>
    <w:rsid w:val="00621EC3"/>
    <w:rsid w:val="00652890"/>
    <w:rsid w:val="006551A6"/>
    <w:rsid w:val="006569EA"/>
    <w:rsid w:val="006612C2"/>
    <w:rsid w:val="0066739E"/>
    <w:rsid w:val="00675AE9"/>
    <w:rsid w:val="00677E2C"/>
    <w:rsid w:val="00677FA2"/>
    <w:rsid w:val="00692F6F"/>
    <w:rsid w:val="0069390A"/>
    <w:rsid w:val="00696009"/>
    <w:rsid w:val="006976EE"/>
    <w:rsid w:val="006A4066"/>
    <w:rsid w:val="006A4ADF"/>
    <w:rsid w:val="006A70BD"/>
    <w:rsid w:val="006B360A"/>
    <w:rsid w:val="006B40D3"/>
    <w:rsid w:val="006B47C5"/>
    <w:rsid w:val="006B4C15"/>
    <w:rsid w:val="006B4D74"/>
    <w:rsid w:val="006B517F"/>
    <w:rsid w:val="006B5A27"/>
    <w:rsid w:val="006B5FB7"/>
    <w:rsid w:val="006B6D4F"/>
    <w:rsid w:val="006B7237"/>
    <w:rsid w:val="006B7FCD"/>
    <w:rsid w:val="006C2E73"/>
    <w:rsid w:val="006C381E"/>
    <w:rsid w:val="006C4CF0"/>
    <w:rsid w:val="006C4FEE"/>
    <w:rsid w:val="006C52F8"/>
    <w:rsid w:val="006E23C3"/>
    <w:rsid w:val="006F5AC6"/>
    <w:rsid w:val="00714B48"/>
    <w:rsid w:val="00716A9D"/>
    <w:rsid w:val="00723059"/>
    <w:rsid w:val="00727D77"/>
    <w:rsid w:val="0074223C"/>
    <w:rsid w:val="007447B7"/>
    <w:rsid w:val="00745356"/>
    <w:rsid w:val="00747732"/>
    <w:rsid w:val="007551A6"/>
    <w:rsid w:val="007566AC"/>
    <w:rsid w:val="0076251E"/>
    <w:rsid w:val="00763041"/>
    <w:rsid w:val="00763C47"/>
    <w:rsid w:val="00763CEA"/>
    <w:rsid w:val="007642F0"/>
    <w:rsid w:val="00766938"/>
    <w:rsid w:val="007818D8"/>
    <w:rsid w:val="0078595A"/>
    <w:rsid w:val="00792754"/>
    <w:rsid w:val="00796DE6"/>
    <w:rsid w:val="007A737C"/>
    <w:rsid w:val="007B17A4"/>
    <w:rsid w:val="007C4133"/>
    <w:rsid w:val="007C6071"/>
    <w:rsid w:val="007C6CD7"/>
    <w:rsid w:val="007D1E65"/>
    <w:rsid w:val="007D2314"/>
    <w:rsid w:val="007D44B0"/>
    <w:rsid w:val="007D54ED"/>
    <w:rsid w:val="007E1E95"/>
    <w:rsid w:val="007E4C7A"/>
    <w:rsid w:val="008034A3"/>
    <w:rsid w:val="00811C01"/>
    <w:rsid w:val="00813D24"/>
    <w:rsid w:val="00817122"/>
    <w:rsid w:val="00817C41"/>
    <w:rsid w:val="00825A24"/>
    <w:rsid w:val="00830856"/>
    <w:rsid w:val="0084150A"/>
    <w:rsid w:val="0084470D"/>
    <w:rsid w:val="00850161"/>
    <w:rsid w:val="00853113"/>
    <w:rsid w:val="00854377"/>
    <w:rsid w:val="00863170"/>
    <w:rsid w:val="00865CAC"/>
    <w:rsid w:val="00871D40"/>
    <w:rsid w:val="0088297E"/>
    <w:rsid w:val="008866E3"/>
    <w:rsid w:val="00892E9C"/>
    <w:rsid w:val="008954C0"/>
    <w:rsid w:val="00895B97"/>
    <w:rsid w:val="00896C0D"/>
    <w:rsid w:val="008A5270"/>
    <w:rsid w:val="008B3267"/>
    <w:rsid w:val="008D0666"/>
    <w:rsid w:val="008E5C9B"/>
    <w:rsid w:val="008F05FD"/>
    <w:rsid w:val="008F45F2"/>
    <w:rsid w:val="008F502A"/>
    <w:rsid w:val="00904322"/>
    <w:rsid w:val="009100D2"/>
    <w:rsid w:val="009118D7"/>
    <w:rsid w:val="00911D50"/>
    <w:rsid w:val="009139E0"/>
    <w:rsid w:val="0091601B"/>
    <w:rsid w:val="009236D6"/>
    <w:rsid w:val="009252A2"/>
    <w:rsid w:val="00925A66"/>
    <w:rsid w:val="00925DD3"/>
    <w:rsid w:val="0093195A"/>
    <w:rsid w:val="00946150"/>
    <w:rsid w:val="009504D7"/>
    <w:rsid w:val="00950CD2"/>
    <w:rsid w:val="00953918"/>
    <w:rsid w:val="00955F60"/>
    <w:rsid w:val="00961473"/>
    <w:rsid w:val="00964873"/>
    <w:rsid w:val="009652C9"/>
    <w:rsid w:val="0096586D"/>
    <w:rsid w:val="00966DA6"/>
    <w:rsid w:val="00975279"/>
    <w:rsid w:val="00976EEF"/>
    <w:rsid w:val="0099128F"/>
    <w:rsid w:val="00995E94"/>
    <w:rsid w:val="009A6BEF"/>
    <w:rsid w:val="009B5779"/>
    <w:rsid w:val="009C2E1D"/>
    <w:rsid w:val="009D3026"/>
    <w:rsid w:val="009E3F3F"/>
    <w:rsid w:val="009F28DB"/>
    <w:rsid w:val="009F71F9"/>
    <w:rsid w:val="00A000FE"/>
    <w:rsid w:val="00A07985"/>
    <w:rsid w:val="00A111F1"/>
    <w:rsid w:val="00A12F66"/>
    <w:rsid w:val="00A1749A"/>
    <w:rsid w:val="00A21F97"/>
    <w:rsid w:val="00A34EFB"/>
    <w:rsid w:val="00A4563C"/>
    <w:rsid w:val="00A4644B"/>
    <w:rsid w:val="00A5308C"/>
    <w:rsid w:val="00A55FF4"/>
    <w:rsid w:val="00A6109C"/>
    <w:rsid w:val="00A61FAB"/>
    <w:rsid w:val="00A66410"/>
    <w:rsid w:val="00A732BA"/>
    <w:rsid w:val="00A761C6"/>
    <w:rsid w:val="00A82666"/>
    <w:rsid w:val="00A86019"/>
    <w:rsid w:val="00A918E4"/>
    <w:rsid w:val="00A91F26"/>
    <w:rsid w:val="00A95817"/>
    <w:rsid w:val="00A964A6"/>
    <w:rsid w:val="00AA15FB"/>
    <w:rsid w:val="00AD070C"/>
    <w:rsid w:val="00AE2016"/>
    <w:rsid w:val="00AE28D9"/>
    <w:rsid w:val="00AE3CBD"/>
    <w:rsid w:val="00AF095E"/>
    <w:rsid w:val="00AF0DCA"/>
    <w:rsid w:val="00AF409C"/>
    <w:rsid w:val="00AF41C0"/>
    <w:rsid w:val="00AF4267"/>
    <w:rsid w:val="00AF5F93"/>
    <w:rsid w:val="00B00E2D"/>
    <w:rsid w:val="00B018CE"/>
    <w:rsid w:val="00B1108A"/>
    <w:rsid w:val="00B24B39"/>
    <w:rsid w:val="00B26034"/>
    <w:rsid w:val="00B26B3E"/>
    <w:rsid w:val="00B326F4"/>
    <w:rsid w:val="00B42632"/>
    <w:rsid w:val="00B47A40"/>
    <w:rsid w:val="00B47A60"/>
    <w:rsid w:val="00B53A3E"/>
    <w:rsid w:val="00B56846"/>
    <w:rsid w:val="00B579BF"/>
    <w:rsid w:val="00B57C78"/>
    <w:rsid w:val="00B63970"/>
    <w:rsid w:val="00B63DCB"/>
    <w:rsid w:val="00B63F06"/>
    <w:rsid w:val="00B659B3"/>
    <w:rsid w:val="00B706D3"/>
    <w:rsid w:val="00B72E9B"/>
    <w:rsid w:val="00B75CB3"/>
    <w:rsid w:val="00B80EA1"/>
    <w:rsid w:val="00B928D8"/>
    <w:rsid w:val="00B95E27"/>
    <w:rsid w:val="00BA58FC"/>
    <w:rsid w:val="00BA6055"/>
    <w:rsid w:val="00BA79B8"/>
    <w:rsid w:val="00BB024B"/>
    <w:rsid w:val="00BB3260"/>
    <w:rsid w:val="00BB3838"/>
    <w:rsid w:val="00BB3C3E"/>
    <w:rsid w:val="00BB5398"/>
    <w:rsid w:val="00BB73F0"/>
    <w:rsid w:val="00BC02A8"/>
    <w:rsid w:val="00BC317C"/>
    <w:rsid w:val="00BD0BD4"/>
    <w:rsid w:val="00BD2AED"/>
    <w:rsid w:val="00BD4254"/>
    <w:rsid w:val="00BD4E40"/>
    <w:rsid w:val="00BD5D23"/>
    <w:rsid w:val="00BE5657"/>
    <w:rsid w:val="00BF0CEA"/>
    <w:rsid w:val="00BF309D"/>
    <w:rsid w:val="00C12347"/>
    <w:rsid w:val="00C21CAE"/>
    <w:rsid w:val="00C2233C"/>
    <w:rsid w:val="00C30BE3"/>
    <w:rsid w:val="00C375E3"/>
    <w:rsid w:val="00C45F1C"/>
    <w:rsid w:val="00C52A0E"/>
    <w:rsid w:val="00C64B4E"/>
    <w:rsid w:val="00C74C82"/>
    <w:rsid w:val="00C85ABC"/>
    <w:rsid w:val="00C964ED"/>
    <w:rsid w:val="00CA071F"/>
    <w:rsid w:val="00CA36C3"/>
    <w:rsid w:val="00CA54DF"/>
    <w:rsid w:val="00CB5F3E"/>
    <w:rsid w:val="00CC47FC"/>
    <w:rsid w:val="00CC6959"/>
    <w:rsid w:val="00CD11CF"/>
    <w:rsid w:val="00CE1E2E"/>
    <w:rsid w:val="00CF24B9"/>
    <w:rsid w:val="00CF6C31"/>
    <w:rsid w:val="00D00A00"/>
    <w:rsid w:val="00D03CB2"/>
    <w:rsid w:val="00D15F51"/>
    <w:rsid w:val="00D204AE"/>
    <w:rsid w:val="00D2092C"/>
    <w:rsid w:val="00D2224B"/>
    <w:rsid w:val="00D24085"/>
    <w:rsid w:val="00D24838"/>
    <w:rsid w:val="00D25CC5"/>
    <w:rsid w:val="00D40B25"/>
    <w:rsid w:val="00D40DB4"/>
    <w:rsid w:val="00D514F9"/>
    <w:rsid w:val="00D523B5"/>
    <w:rsid w:val="00D52940"/>
    <w:rsid w:val="00D65300"/>
    <w:rsid w:val="00D65BA3"/>
    <w:rsid w:val="00D71526"/>
    <w:rsid w:val="00D81BFD"/>
    <w:rsid w:val="00D83451"/>
    <w:rsid w:val="00D83D7C"/>
    <w:rsid w:val="00D90B34"/>
    <w:rsid w:val="00D97488"/>
    <w:rsid w:val="00DA059E"/>
    <w:rsid w:val="00DA110C"/>
    <w:rsid w:val="00DA1ED9"/>
    <w:rsid w:val="00DA5E98"/>
    <w:rsid w:val="00DA6391"/>
    <w:rsid w:val="00DA6D87"/>
    <w:rsid w:val="00DA7139"/>
    <w:rsid w:val="00DB1C45"/>
    <w:rsid w:val="00DB5515"/>
    <w:rsid w:val="00DC2FA3"/>
    <w:rsid w:val="00DC47CA"/>
    <w:rsid w:val="00DD1768"/>
    <w:rsid w:val="00DD49CD"/>
    <w:rsid w:val="00DD6DF2"/>
    <w:rsid w:val="00DD72CA"/>
    <w:rsid w:val="00DD7EC1"/>
    <w:rsid w:val="00DE2AC3"/>
    <w:rsid w:val="00DE3DDE"/>
    <w:rsid w:val="00DE407F"/>
    <w:rsid w:val="00DE53C1"/>
    <w:rsid w:val="00DE5747"/>
    <w:rsid w:val="00DF498D"/>
    <w:rsid w:val="00DF68DC"/>
    <w:rsid w:val="00DF6E7A"/>
    <w:rsid w:val="00E01A2C"/>
    <w:rsid w:val="00E05F52"/>
    <w:rsid w:val="00E1066A"/>
    <w:rsid w:val="00E1114E"/>
    <w:rsid w:val="00E11DD2"/>
    <w:rsid w:val="00E12EF5"/>
    <w:rsid w:val="00E17026"/>
    <w:rsid w:val="00E20BD6"/>
    <w:rsid w:val="00E211EC"/>
    <w:rsid w:val="00E217F1"/>
    <w:rsid w:val="00E342F2"/>
    <w:rsid w:val="00E35BA0"/>
    <w:rsid w:val="00E406D6"/>
    <w:rsid w:val="00E4128C"/>
    <w:rsid w:val="00E426F0"/>
    <w:rsid w:val="00E436D5"/>
    <w:rsid w:val="00E53DD7"/>
    <w:rsid w:val="00E6183C"/>
    <w:rsid w:val="00E719B7"/>
    <w:rsid w:val="00E73248"/>
    <w:rsid w:val="00E733BB"/>
    <w:rsid w:val="00E76907"/>
    <w:rsid w:val="00E77609"/>
    <w:rsid w:val="00E86D97"/>
    <w:rsid w:val="00E945DC"/>
    <w:rsid w:val="00E948F1"/>
    <w:rsid w:val="00E95DAA"/>
    <w:rsid w:val="00E97BCA"/>
    <w:rsid w:val="00EA158F"/>
    <w:rsid w:val="00EB6942"/>
    <w:rsid w:val="00EC248C"/>
    <w:rsid w:val="00ED45EA"/>
    <w:rsid w:val="00ED7092"/>
    <w:rsid w:val="00EE7321"/>
    <w:rsid w:val="00F0436C"/>
    <w:rsid w:val="00F06611"/>
    <w:rsid w:val="00F1369A"/>
    <w:rsid w:val="00F148FD"/>
    <w:rsid w:val="00F2594B"/>
    <w:rsid w:val="00F26253"/>
    <w:rsid w:val="00F27117"/>
    <w:rsid w:val="00F31A3E"/>
    <w:rsid w:val="00F348B7"/>
    <w:rsid w:val="00F349B8"/>
    <w:rsid w:val="00F361F8"/>
    <w:rsid w:val="00F40DC5"/>
    <w:rsid w:val="00F43777"/>
    <w:rsid w:val="00F441E9"/>
    <w:rsid w:val="00F44406"/>
    <w:rsid w:val="00F45B45"/>
    <w:rsid w:val="00F45DE0"/>
    <w:rsid w:val="00F53C72"/>
    <w:rsid w:val="00F63A21"/>
    <w:rsid w:val="00F769D2"/>
    <w:rsid w:val="00F82C65"/>
    <w:rsid w:val="00F82FA3"/>
    <w:rsid w:val="00F867A7"/>
    <w:rsid w:val="00F93894"/>
    <w:rsid w:val="00F93A26"/>
    <w:rsid w:val="00FB0D15"/>
    <w:rsid w:val="00FB292C"/>
    <w:rsid w:val="00FB3F90"/>
    <w:rsid w:val="00FB5FCC"/>
    <w:rsid w:val="00FB61C5"/>
    <w:rsid w:val="00FB6FC0"/>
    <w:rsid w:val="00FC0B29"/>
    <w:rsid w:val="00FC3316"/>
    <w:rsid w:val="00FC65E8"/>
    <w:rsid w:val="00FC688B"/>
    <w:rsid w:val="00FD0955"/>
    <w:rsid w:val="00FD0A40"/>
    <w:rsid w:val="00FD70D3"/>
    <w:rsid w:val="00FE17E0"/>
    <w:rsid w:val="00FE456B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23A7"/>
  <w15:docId w15:val="{32E56349-5BB5-4FC3-9C79-23AA2FB5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D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B8A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41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41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7C413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uiPriority w:val="99"/>
    <w:unhideWhenUsed/>
    <w:rsid w:val="00BB73F0"/>
    <w:rPr>
      <w:color w:val="0563C1"/>
      <w:u w:val="single"/>
    </w:rPr>
  </w:style>
  <w:style w:type="paragraph" w:customStyle="1" w:styleId="note">
    <w:name w:val="note"/>
    <w:basedOn w:val="a"/>
    <w:rsid w:val="00792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39E0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D4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241B8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5">
    <w:name w:val="Normal (Web)"/>
    <w:basedOn w:val="a"/>
    <w:uiPriority w:val="99"/>
    <w:unhideWhenUsed/>
    <w:rsid w:val="00B1108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yrbpuc">
    <w:name w:val="yrbpuc"/>
    <w:basedOn w:val="a0"/>
    <w:rsid w:val="006C381E"/>
  </w:style>
  <w:style w:type="character" w:customStyle="1" w:styleId="whyltd">
    <w:name w:val="whyltd"/>
    <w:basedOn w:val="a0"/>
    <w:rsid w:val="006C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2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7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2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8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6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0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49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2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8%D0%BD%D0%B8%D1%81%D1%82%D0%B5%D1%80%D1%81%D1%82%D0%B2%D0%BE_%D0%BA%D1%83%D0%BB%D1%8C%D1%82%D1%83%D1%80%D1%8B_%D0%A1%D0%A1%D0%A1%D0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8</cp:revision>
  <dcterms:created xsi:type="dcterms:W3CDTF">2023-02-07T07:38:00Z</dcterms:created>
  <dcterms:modified xsi:type="dcterms:W3CDTF">2023-02-13T08:15:00Z</dcterms:modified>
</cp:coreProperties>
</file>