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CB" w:rsidRPr="002E2798" w:rsidRDefault="006D3FCB" w:rsidP="002E2798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2E2798">
        <w:rPr>
          <w:rFonts w:ascii="Times New Roman" w:hAnsi="Times New Roman"/>
          <w:b/>
          <w:sz w:val="28"/>
          <w:szCs w:val="20"/>
          <w:lang w:eastAsia="ru-RU"/>
        </w:rPr>
        <w:t>СВЕДЕНИЯ</w:t>
      </w:r>
    </w:p>
    <w:p w:rsidR="006D3FCB" w:rsidRPr="002E2798" w:rsidRDefault="006D3FCB" w:rsidP="002E2798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2E2798">
        <w:rPr>
          <w:rFonts w:ascii="Times New Roman" w:hAnsi="Times New Roman"/>
          <w:b/>
          <w:sz w:val="28"/>
          <w:szCs w:val="20"/>
          <w:lang w:eastAsia="ru-RU"/>
        </w:rPr>
        <w:t>о ве</w:t>
      </w:r>
      <w:bookmarkStart w:id="0" w:name="_GoBack"/>
      <w:r w:rsidRPr="002E2798">
        <w:rPr>
          <w:rFonts w:ascii="Times New Roman" w:hAnsi="Times New Roman"/>
          <w:b/>
          <w:sz w:val="28"/>
          <w:szCs w:val="20"/>
          <w:lang w:eastAsia="ru-RU"/>
        </w:rPr>
        <w:t>д</w:t>
      </w:r>
      <w:bookmarkEnd w:id="0"/>
      <w:r w:rsidRPr="002E2798">
        <w:rPr>
          <w:rFonts w:ascii="Times New Roman" w:hAnsi="Times New Roman"/>
          <w:b/>
          <w:sz w:val="28"/>
          <w:szCs w:val="20"/>
          <w:lang w:eastAsia="ru-RU"/>
        </w:rPr>
        <w:t>ущей  организации</w:t>
      </w:r>
    </w:p>
    <w:p w:rsidR="006D3FCB" w:rsidRPr="002E2798" w:rsidRDefault="006D3FCB" w:rsidP="002E2798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0"/>
        <w:gridCol w:w="2140"/>
        <w:gridCol w:w="4211"/>
      </w:tblGrid>
      <w:tr w:rsidR="006D3FCB" w:rsidRPr="003F5C1C" w:rsidTr="00A064BB">
        <w:tc>
          <w:tcPr>
            <w:tcW w:w="3299" w:type="dxa"/>
          </w:tcPr>
          <w:p w:rsidR="006D3FCB" w:rsidRPr="002E2798" w:rsidRDefault="006D3FCB" w:rsidP="002E2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E2798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</w:tcPr>
          <w:p w:rsidR="006D3FCB" w:rsidRPr="002E2798" w:rsidRDefault="006D3FCB" w:rsidP="002E2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798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6D3FCB" w:rsidRPr="002E2798" w:rsidRDefault="006D3FCB" w:rsidP="002E2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E2798">
              <w:rPr>
                <w:rFonts w:ascii="Times New Roman" w:hAnsi="Times New Roman"/>
                <w:sz w:val="24"/>
                <w:szCs w:val="24"/>
                <w:lang w:eastAsia="ru-RU"/>
              </w:rPr>
              <w:t>(страна, город)</w:t>
            </w:r>
          </w:p>
        </w:tc>
        <w:tc>
          <w:tcPr>
            <w:tcW w:w="4394" w:type="dxa"/>
          </w:tcPr>
          <w:p w:rsidR="006D3FCB" w:rsidRPr="002E2798" w:rsidRDefault="006D3FCB" w:rsidP="002E2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798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(индекс, город, улица, дом),</w:t>
            </w:r>
          </w:p>
          <w:p w:rsidR="006D3FCB" w:rsidRPr="002E2798" w:rsidRDefault="006D3FCB" w:rsidP="002E2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798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(при наличии);</w:t>
            </w:r>
          </w:p>
          <w:p w:rsidR="006D3FCB" w:rsidRPr="002E2798" w:rsidRDefault="006D3FCB" w:rsidP="002E2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E2798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6D3FCB" w:rsidRPr="003F5C1C" w:rsidTr="00A064BB">
        <w:tc>
          <w:tcPr>
            <w:tcW w:w="3299" w:type="dxa"/>
          </w:tcPr>
          <w:p w:rsidR="006D3FCB" w:rsidRPr="002E2798" w:rsidRDefault="006D3FCB" w:rsidP="002E2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9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«Пермский государственный национальный исследовательский университет»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(ПГНИУ)</w:t>
            </w:r>
          </w:p>
        </w:tc>
        <w:tc>
          <w:tcPr>
            <w:tcW w:w="2196" w:type="dxa"/>
          </w:tcPr>
          <w:p w:rsidR="006D3FCB" w:rsidRPr="002E2798" w:rsidRDefault="006D3FCB" w:rsidP="00ED6E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Россия, </w:t>
            </w:r>
            <w:r w:rsidRPr="00ED6E95">
              <w:rPr>
                <w:rFonts w:ascii="Times New Roman" w:hAnsi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4394" w:type="dxa"/>
          </w:tcPr>
          <w:p w:rsidR="006D3FCB" w:rsidRDefault="006D3FCB" w:rsidP="00085B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E95">
              <w:rPr>
                <w:rFonts w:ascii="Times New Roman" w:hAnsi="Times New Roman"/>
                <w:sz w:val="24"/>
                <w:szCs w:val="24"/>
                <w:lang w:eastAsia="ru-RU"/>
              </w:rPr>
              <w:t>614990, г. Пермь, ул. Букирева, 15</w:t>
            </w:r>
          </w:p>
          <w:p w:rsidR="006D3FCB" w:rsidRDefault="006D3FCB" w:rsidP="00085B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 (342) 239-63-26,</w:t>
            </w:r>
          </w:p>
          <w:p w:rsidR="006D3FCB" w:rsidRPr="00085B8E" w:rsidRDefault="006D3FCB" w:rsidP="00085B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85B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(342) 237-16-11,</w:t>
            </w:r>
          </w:p>
          <w:p w:rsidR="006D3FCB" w:rsidRPr="00085B8E" w:rsidRDefault="006D3FCB" w:rsidP="00085B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6E9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7" w:history="1">
              <w:r w:rsidRPr="003F5C1C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info@psu.ru</w:t>
              </w:r>
            </w:hyperlink>
          </w:p>
          <w:p w:rsidR="006D3FCB" w:rsidRPr="002E2798" w:rsidRDefault="006D3FCB" w:rsidP="00085B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http://www.psu.ru</w:t>
            </w:r>
          </w:p>
        </w:tc>
      </w:tr>
      <w:tr w:rsidR="006D3FCB" w:rsidRPr="003F5C1C" w:rsidTr="00A064BB">
        <w:tc>
          <w:tcPr>
            <w:tcW w:w="9889" w:type="dxa"/>
            <w:gridSpan w:val="3"/>
          </w:tcPr>
          <w:p w:rsidR="006D3FCB" w:rsidRPr="002E2798" w:rsidRDefault="006D3FCB" w:rsidP="00ED6E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E2798">
              <w:rPr>
                <w:rFonts w:ascii="Times New Roman" w:hAnsi="Times New Roman"/>
                <w:sz w:val="24"/>
                <w:szCs w:val="24"/>
                <w:lang w:eastAsia="ru-RU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6D3FCB" w:rsidRPr="003F5C1C" w:rsidTr="00A064BB">
        <w:tc>
          <w:tcPr>
            <w:tcW w:w="9889" w:type="dxa"/>
            <w:gridSpan w:val="3"/>
          </w:tcPr>
          <w:p w:rsidR="006D3FCB" w:rsidRPr="00085B8E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Шешукова Т.Г., Рыбалко О.А.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собенности учета экспортных операций в условиях адаптации к МСФО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бухгалтерский учет.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2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012.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№ 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С. 8-15.</w:t>
            </w:r>
          </w:p>
        </w:tc>
      </w:tr>
      <w:tr w:rsidR="006D3FCB" w:rsidRPr="003F5C1C" w:rsidTr="00A064BB">
        <w:tc>
          <w:tcPr>
            <w:tcW w:w="9889" w:type="dxa"/>
            <w:gridSpan w:val="3"/>
          </w:tcPr>
          <w:p w:rsidR="006D3FCB" w:rsidRPr="00085B8E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Шешукова Т.Г., Сергеева Н.В.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системы показателей для оценки эффективности научной деятельности национальных исследовательских университетов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анализ: теория и практика.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№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С. 53-63.</w:t>
            </w:r>
          </w:p>
        </w:tc>
      </w:tr>
      <w:tr w:rsidR="006D3FCB" w:rsidRPr="003F5C1C" w:rsidTr="00A064BB">
        <w:tc>
          <w:tcPr>
            <w:tcW w:w="9889" w:type="dxa"/>
            <w:gridSpan w:val="3"/>
          </w:tcPr>
          <w:p w:rsidR="006D3FCB" w:rsidRPr="00085B8E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Шешукова Т.Г., Пономарева С.В.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бесценение финансовых инструментов при трансформации национальной отчетности в соответствии с международными стандартами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Пермского университета. Серия: Экономика.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№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С. 96-106.</w:t>
            </w:r>
          </w:p>
        </w:tc>
      </w:tr>
      <w:tr w:rsidR="006D3FCB" w:rsidRPr="003F5C1C" w:rsidTr="00A064BB">
        <w:tc>
          <w:tcPr>
            <w:tcW w:w="9889" w:type="dxa"/>
            <w:gridSpan w:val="3"/>
          </w:tcPr>
          <w:p w:rsidR="006D3FCB" w:rsidRPr="00085B8E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Шешукова Т.Г., Разуваева К.В.О применении понятий «бюджетный учет» и «бухгалтерский учет» в бюджетных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Оренбургского государственного университета.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№ 5 (124).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С. 68-73.</w:t>
            </w:r>
          </w:p>
        </w:tc>
      </w:tr>
      <w:tr w:rsidR="006D3FCB" w:rsidRPr="003F5C1C" w:rsidTr="00A064BB">
        <w:tc>
          <w:tcPr>
            <w:tcW w:w="9889" w:type="dxa"/>
            <w:gridSpan w:val="3"/>
          </w:tcPr>
          <w:p w:rsidR="006D3FCB" w:rsidRPr="00085B8E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Шешукова Т.Г., Красильников Д.Г.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стория и перспективы развития управленческого учета на предприятии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Пермского университета. Серия: Экономика.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2010.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№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85B8E">
              <w:rPr>
                <w:rFonts w:ascii="Times New Roman" w:hAnsi="Times New Roman"/>
                <w:sz w:val="24"/>
                <w:szCs w:val="24"/>
                <w:lang w:eastAsia="ru-RU"/>
              </w:rPr>
              <w:t>С. 20-26.</w:t>
            </w:r>
          </w:p>
        </w:tc>
      </w:tr>
      <w:tr w:rsidR="006D3FCB" w:rsidRPr="003F5C1C" w:rsidTr="00333ED9">
        <w:trPr>
          <w:trHeight w:val="619"/>
        </w:trPr>
        <w:tc>
          <w:tcPr>
            <w:tcW w:w="9889" w:type="dxa"/>
            <w:gridSpan w:val="3"/>
          </w:tcPr>
          <w:p w:rsidR="006D3FCB" w:rsidRPr="00085B8E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Шешукова Т.Г., Рыбалко О.А.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собенности организации учета при осуществлении экспортной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Пермского университета. Серия: Экономика.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2010.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№ 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С. 59-65.</w:t>
            </w:r>
          </w:p>
        </w:tc>
      </w:tr>
      <w:tr w:rsidR="006D3FCB" w:rsidRPr="003F5C1C" w:rsidTr="00333ED9">
        <w:trPr>
          <w:trHeight w:val="619"/>
        </w:trPr>
        <w:tc>
          <w:tcPr>
            <w:tcW w:w="9889" w:type="dxa"/>
            <w:gridSpan w:val="3"/>
          </w:tcPr>
          <w:p w:rsidR="006D3FCB" w:rsidRPr="00333ED9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Рыбалко О.А.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рганизационные аспекты внедрения МСФО: выбор услуг по подготовке и аудиту финансовой отчетности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Аудиторские ведомости.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2014.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№ 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С. 41-50.</w:t>
            </w:r>
          </w:p>
        </w:tc>
      </w:tr>
      <w:tr w:rsidR="006D3FCB" w:rsidRPr="003F5C1C" w:rsidTr="00333ED9">
        <w:trPr>
          <w:trHeight w:val="619"/>
        </w:trPr>
        <w:tc>
          <w:tcPr>
            <w:tcW w:w="9889" w:type="dxa"/>
            <w:gridSpan w:val="3"/>
          </w:tcPr>
          <w:p w:rsidR="006D3FCB" w:rsidRPr="00333ED9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Рыбалко О.А.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рганизационные аспекты внедрения МСФО на предприятии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бухгалтерский учет.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2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013.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№ 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С. 18-29.</w:t>
            </w:r>
          </w:p>
        </w:tc>
      </w:tr>
      <w:tr w:rsidR="006D3FCB" w:rsidRPr="003F5C1C" w:rsidTr="00333ED9">
        <w:trPr>
          <w:trHeight w:val="619"/>
        </w:trPr>
        <w:tc>
          <w:tcPr>
            <w:tcW w:w="9889" w:type="dxa"/>
            <w:gridSpan w:val="3"/>
          </w:tcPr>
          <w:p w:rsidR="006D3FCB" w:rsidRPr="00333ED9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Рыбалко О.А.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аправления и модели адаптации системы учета и отчетности к требованиям МСФО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для бухгалтера.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2013.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№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С. 17-22.</w:t>
            </w:r>
          </w:p>
        </w:tc>
      </w:tr>
      <w:tr w:rsidR="006D3FCB" w:rsidRPr="003F5C1C" w:rsidTr="00333ED9">
        <w:trPr>
          <w:trHeight w:val="619"/>
        </w:trPr>
        <w:tc>
          <w:tcPr>
            <w:tcW w:w="9889" w:type="dxa"/>
            <w:gridSpan w:val="3"/>
          </w:tcPr>
          <w:p w:rsidR="006D3FCB" w:rsidRPr="00333ED9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Рыбалко О.А.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оделирование системы управленческого учета при осуществлении импортных операций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Управленческий учет.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2013.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С. 26-35.</w:t>
            </w:r>
          </w:p>
        </w:tc>
      </w:tr>
      <w:tr w:rsidR="006D3FCB" w:rsidRPr="003F5C1C" w:rsidTr="00333ED9">
        <w:trPr>
          <w:trHeight w:val="619"/>
        </w:trPr>
        <w:tc>
          <w:tcPr>
            <w:tcW w:w="9889" w:type="dxa"/>
            <w:gridSpan w:val="3"/>
          </w:tcPr>
          <w:p w:rsidR="006D3FCB" w:rsidRPr="00333ED9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Рыбалко О.А., Шалаева Л.В.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тратегическое планирование и бюджетирование как базовые элементы современной системы управления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бухгалтерский учет.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№ 28.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С. 18.</w:t>
            </w:r>
          </w:p>
        </w:tc>
      </w:tr>
      <w:tr w:rsidR="006D3FCB" w:rsidRPr="003F5C1C" w:rsidTr="00333ED9">
        <w:trPr>
          <w:trHeight w:val="619"/>
        </w:trPr>
        <w:tc>
          <w:tcPr>
            <w:tcW w:w="9889" w:type="dxa"/>
            <w:gridSpan w:val="3"/>
          </w:tcPr>
          <w:p w:rsidR="006D3FCB" w:rsidRPr="00333ED9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Рыбалко О.А.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оделирование системы управленческого учета экспортных операций в условиях адаптации к МСФО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бухгалтерский учет.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№ 17.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3ED9">
              <w:rPr>
                <w:rFonts w:ascii="Times New Roman" w:hAnsi="Times New Roman"/>
                <w:sz w:val="24"/>
                <w:szCs w:val="24"/>
                <w:lang w:eastAsia="ru-RU"/>
              </w:rPr>
              <w:t>С. 6-14.</w:t>
            </w:r>
          </w:p>
        </w:tc>
      </w:tr>
      <w:tr w:rsidR="006D3FCB" w:rsidRPr="003F5C1C" w:rsidTr="00333ED9">
        <w:trPr>
          <w:trHeight w:val="619"/>
        </w:trPr>
        <w:tc>
          <w:tcPr>
            <w:tcW w:w="9889" w:type="dxa"/>
            <w:gridSpan w:val="3"/>
          </w:tcPr>
          <w:p w:rsidR="006D3FCB" w:rsidRPr="00333ED9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Пащенко Т.В.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рофессиональная грамотность как показатель качества ведения бухгалтерского учета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Пермского университета. Серия: Экономика.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2013.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№ 3 (18).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С. 64-71.</w:t>
            </w:r>
          </w:p>
        </w:tc>
      </w:tr>
      <w:tr w:rsidR="006D3FCB" w:rsidRPr="003F5C1C" w:rsidTr="00333ED9">
        <w:trPr>
          <w:trHeight w:val="619"/>
        </w:trPr>
        <w:tc>
          <w:tcPr>
            <w:tcW w:w="9889" w:type="dxa"/>
            <w:gridSpan w:val="3"/>
          </w:tcPr>
          <w:p w:rsidR="006D3FCB" w:rsidRPr="00C35458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Пащенко Т.В.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нализ налоговых обязательств как основной этап налогового планирования в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Пермского университета. Серия: Экономика.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2013.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№ 4 (19).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С. 108-114.</w:t>
            </w:r>
          </w:p>
        </w:tc>
      </w:tr>
      <w:tr w:rsidR="006D3FCB" w:rsidRPr="003F5C1C" w:rsidTr="00333ED9">
        <w:trPr>
          <w:trHeight w:val="619"/>
        </w:trPr>
        <w:tc>
          <w:tcPr>
            <w:tcW w:w="9889" w:type="dxa"/>
            <w:gridSpan w:val="3"/>
          </w:tcPr>
          <w:p w:rsidR="006D3FCB" w:rsidRPr="00C35458" w:rsidRDefault="006D3FCB" w:rsidP="00C35458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Шешукова Т.Г., Пащенко Т.В.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ухгалтерская и налоговая экспертизы: содержание, предмет и задачи в современных условиях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анализ: теория и практика.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2010.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№ 24.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35458">
              <w:rPr>
                <w:rFonts w:ascii="Times New Roman" w:hAnsi="Times New Roman"/>
                <w:sz w:val="24"/>
                <w:szCs w:val="24"/>
                <w:lang w:eastAsia="ru-RU"/>
              </w:rPr>
              <w:t>С. 2-9.</w:t>
            </w:r>
          </w:p>
        </w:tc>
      </w:tr>
    </w:tbl>
    <w:p w:rsidR="006D3FCB" w:rsidRDefault="006D3FCB" w:rsidP="00C35458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6D3FCB" w:rsidRDefault="006D3FCB" w:rsidP="00C35458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6D3FCB" w:rsidRPr="00C35458" w:rsidRDefault="006D3FCB" w:rsidP="00C354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6D3FCB" w:rsidRPr="00C35458" w:rsidSect="007500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FCB" w:rsidRDefault="006D3FCB" w:rsidP="002E2798">
      <w:pPr>
        <w:spacing w:after="0" w:line="240" w:lineRule="auto"/>
      </w:pPr>
      <w:r>
        <w:separator/>
      </w:r>
    </w:p>
  </w:endnote>
  <w:endnote w:type="continuationSeparator" w:id="0">
    <w:p w:rsidR="006D3FCB" w:rsidRDefault="006D3FCB" w:rsidP="002E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CB" w:rsidRDefault="006D3FCB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6D3FCB" w:rsidRDefault="006D3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FCB" w:rsidRDefault="006D3FCB" w:rsidP="002E2798">
      <w:pPr>
        <w:spacing w:after="0" w:line="240" w:lineRule="auto"/>
      </w:pPr>
      <w:r>
        <w:separator/>
      </w:r>
    </w:p>
  </w:footnote>
  <w:footnote w:type="continuationSeparator" w:id="0">
    <w:p w:rsidR="006D3FCB" w:rsidRDefault="006D3FCB" w:rsidP="002E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7416"/>
    <w:multiLevelType w:val="hybridMultilevel"/>
    <w:tmpl w:val="6E40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798"/>
    <w:rsid w:val="00085B8E"/>
    <w:rsid w:val="0017111D"/>
    <w:rsid w:val="002E2798"/>
    <w:rsid w:val="00333ED9"/>
    <w:rsid w:val="003F5C1C"/>
    <w:rsid w:val="006D3FCB"/>
    <w:rsid w:val="007275C8"/>
    <w:rsid w:val="0075007E"/>
    <w:rsid w:val="00A064BB"/>
    <w:rsid w:val="00C35458"/>
    <w:rsid w:val="00DB2B8D"/>
    <w:rsid w:val="00E67BFF"/>
    <w:rsid w:val="00EA2414"/>
    <w:rsid w:val="00ED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E27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E279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E279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B8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85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54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54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522</Words>
  <Characters>2977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zvv</dc:creator>
  <cp:keywords/>
  <dc:description/>
  <cp:lastModifiedBy>Полякова</cp:lastModifiedBy>
  <cp:revision>3</cp:revision>
  <dcterms:created xsi:type="dcterms:W3CDTF">2014-11-11T16:46:00Z</dcterms:created>
  <dcterms:modified xsi:type="dcterms:W3CDTF">2014-11-12T07:49:00Z</dcterms:modified>
</cp:coreProperties>
</file>