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FA" w:rsidRDefault="009E14FA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9E14FA" w:rsidRDefault="009E14FA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9E14FA" w:rsidRDefault="009E14FA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3989"/>
        <w:gridCol w:w="2381"/>
        <w:gridCol w:w="1874"/>
      </w:tblGrid>
      <w:tr w:rsidR="009E14FA" w:rsidRPr="00F12458" w:rsidTr="000C3106">
        <w:tc>
          <w:tcPr>
            <w:tcW w:w="1722" w:type="dxa"/>
          </w:tcPr>
          <w:p w:rsidR="009E14FA" w:rsidRPr="00F12458" w:rsidRDefault="009E14FA" w:rsidP="00830D1A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89" w:type="dxa"/>
          </w:tcPr>
          <w:p w:rsidR="009E14FA" w:rsidRPr="00F12458" w:rsidRDefault="009E14FA" w:rsidP="00830D1A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</w:t>
            </w:r>
            <w:r w:rsidRPr="00F12458">
              <w:rPr>
                <w:sz w:val="24"/>
                <w:szCs w:val="24"/>
              </w:rPr>
              <w:t>и</w:t>
            </w:r>
            <w:r w:rsidRPr="00F12458">
              <w:rPr>
                <w:sz w:val="24"/>
                <w:szCs w:val="24"/>
              </w:rPr>
              <w:t>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нием структурного подразд</w:t>
            </w:r>
            <w:r w:rsidRPr="00F12458">
              <w:rPr>
                <w:sz w:val="24"/>
                <w:szCs w:val="24"/>
              </w:rPr>
              <w:t>е</w:t>
            </w:r>
            <w:r w:rsidRPr="00F12458">
              <w:rPr>
                <w:sz w:val="24"/>
                <w:szCs w:val="24"/>
              </w:rPr>
              <w:t>ления)</w:t>
            </w:r>
          </w:p>
        </w:tc>
        <w:tc>
          <w:tcPr>
            <w:tcW w:w="2381" w:type="dxa"/>
          </w:tcPr>
          <w:p w:rsidR="009E14FA" w:rsidRPr="00F12458" w:rsidRDefault="009E14FA" w:rsidP="00830D1A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</w:t>
            </w:r>
            <w:r w:rsidRPr="00F12458"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сти, по которой им защищена диссе</w:t>
            </w:r>
            <w:r w:rsidRPr="00F12458">
              <w:rPr>
                <w:sz w:val="24"/>
                <w:szCs w:val="24"/>
              </w:rPr>
              <w:t>р</w:t>
            </w:r>
            <w:r w:rsidRPr="00F12458">
              <w:rPr>
                <w:sz w:val="24"/>
                <w:szCs w:val="24"/>
              </w:rPr>
              <w:t>тация)</w:t>
            </w:r>
          </w:p>
        </w:tc>
        <w:tc>
          <w:tcPr>
            <w:tcW w:w="1874" w:type="dxa"/>
          </w:tcPr>
          <w:p w:rsidR="009E14FA" w:rsidRPr="00F12458" w:rsidRDefault="009E14FA" w:rsidP="00830D1A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9E14FA" w:rsidRPr="00F12458" w:rsidTr="000C3106">
        <w:tc>
          <w:tcPr>
            <w:tcW w:w="1722" w:type="dxa"/>
          </w:tcPr>
          <w:p w:rsidR="009E14FA" w:rsidRPr="000C3106" w:rsidRDefault="009E14FA" w:rsidP="00DA22A4">
            <w:pPr>
              <w:jc w:val="center"/>
              <w:rPr>
                <w:sz w:val="24"/>
                <w:szCs w:val="24"/>
              </w:rPr>
            </w:pPr>
            <w:r w:rsidRPr="000C3106">
              <w:rPr>
                <w:sz w:val="24"/>
                <w:szCs w:val="24"/>
              </w:rPr>
              <w:t>Гоголина Татьяна Владимировна</w:t>
            </w:r>
          </w:p>
        </w:tc>
        <w:tc>
          <w:tcPr>
            <w:tcW w:w="3989" w:type="dxa"/>
          </w:tcPr>
          <w:p w:rsidR="009E14FA" w:rsidRPr="000C3106" w:rsidRDefault="009E14FA" w:rsidP="00DA22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3106">
              <w:rPr>
                <w:color w:val="000000"/>
                <w:sz w:val="24"/>
                <w:szCs w:val="24"/>
                <w:shd w:val="clear" w:color="auto" w:fill="FFFFFF"/>
              </w:rPr>
              <w:t>Доцент кафедры общего языкознания и русского языка Института филологии, культурологии и межкультурной коммуникации ФГБОУ ВПО «Уральский государственный педагогический университет»,</w:t>
            </w:r>
          </w:p>
          <w:p w:rsidR="009E14FA" w:rsidRPr="000C3106" w:rsidRDefault="009E14FA" w:rsidP="00DA22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3106">
              <w:rPr>
                <w:color w:val="000000"/>
                <w:sz w:val="24"/>
                <w:szCs w:val="24"/>
                <w:shd w:val="clear" w:color="auto" w:fill="FFFFFF"/>
              </w:rPr>
              <w:t>620017 Екатеринбург, пр. Космонавтов, 26</w:t>
            </w:r>
          </w:p>
          <w:p w:rsidR="009E14FA" w:rsidRPr="000C3106" w:rsidRDefault="009E14FA" w:rsidP="00C13B3F">
            <w:pPr>
              <w:jc w:val="center"/>
              <w:rPr>
                <w:b/>
                <w:sz w:val="24"/>
                <w:szCs w:val="24"/>
              </w:rPr>
            </w:pPr>
            <w:r w:rsidRPr="000C3106">
              <w:rPr>
                <w:color w:val="000000"/>
                <w:sz w:val="24"/>
                <w:szCs w:val="24"/>
                <w:shd w:val="clear" w:color="auto" w:fill="FFFFFF"/>
              </w:rPr>
              <w:t>Тел. 235-35.64</w:t>
            </w:r>
          </w:p>
        </w:tc>
        <w:tc>
          <w:tcPr>
            <w:tcW w:w="2381" w:type="dxa"/>
          </w:tcPr>
          <w:p w:rsidR="009E14FA" w:rsidRPr="000C3106" w:rsidRDefault="009E14FA" w:rsidP="00C13B3F">
            <w:pPr>
              <w:jc w:val="center"/>
              <w:rPr>
                <w:sz w:val="24"/>
                <w:szCs w:val="24"/>
              </w:rPr>
            </w:pPr>
            <w:r w:rsidRPr="000C3106">
              <w:rPr>
                <w:sz w:val="24"/>
                <w:szCs w:val="24"/>
              </w:rPr>
              <w:t>Кандидат филологиче</w:t>
            </w:r>
            <w:r>
              <w:rPr>
                <w:sz w:val="24"/>
                <w:szCs w:val="24"/>
              </w:rPr>
              <w:t>ских наук,</w:t>
            </w:r>
            <w:r w:rsidRPr="000C3106">
              <w:rPr>
                <w:sz w:val="24"/>
                <w:szCs w:val="24"/>
              </w:rPr>
              <w:t xml:space="preserve"> 10.02.01 – русский язык</w:t>
            </w:r>
          </w:p>
        </w:tc>
        <w:tc>
          <w:tcPr>
            <w:tcW w:w="1874" w:type="dxa"/>
          </w:tcPr>
          <w:p w:rsidR="009E14FA" w:rsidRPr="000C3106" w:rsidRDefault="009E14FA" w:rsidP="00C13B3F">
            <w:pPr>
              <w:jc w:val="center"/>
              <w:rPr>
                <w:sz w:val="24"/>
                <w:szCs w:val="24"/>
              </w:rPr>
            </w:pPr>
            <w:r w:rsidRPr="000C3106">
              <w:rPr>
                <w:sz w:val="24"/>
                <w:szCs w:val="24"/>
              </w:rPr>
              <w:t>Доцент по кафедре русского языка</w:t>
            </w:r>
          </w:p>
        </w:tc>
      </w:tr>
      <w:tr w:rsidR="009E14FA" w:rsidRPr="00F12458" w:rsidTr="00DA22A4">
        <w:tc>
          <w:tcPr>
            <w:tcW w:w="9966" w:type="dxa"/>
            <w:gridSpan w:val="4"/>
          </w:tcPr>
          <w:p w:rsidR="009E14FA" w:rsidRPr="00F12458" w:rsidRDefault="009E14FA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9E14FA" w:rsidRPr="00F12458" w:rsidTr="00DA22A4">
        <w:tc>
          <w:tcPr>
            <w:tcW w:w="9966" w:type="dxa"/>
            <w:gridSpan w:val="4"/>
          </w:tcPr>
          <w:p w:rsidR="009E14FA" w:rsidRPr="000C3106" w:rsidRDefault="009E14FA" w:rsidP="00C13B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3106">
              <w:rPr>
                <w:sz w:val="24"/>
                <w:szCs w:val="24"/>
              </w:rPr>
              <w:t>Гоголина Т. В. Специфика опыта вузовско-издательской практики [Текст] / Т. В. Гоголина, Е. И. Иванова // Научное мнение / Санкт-Петербургский университетский консорциум. – СПб., 2012. – № 2. – С. 15–19</w:t>
            </w:r>
          </w:p>
          <w:p w:rsidR="009E14FA" w:rsidRPr="000C3106" w:rsidRDefault="009E14FA" w:rsidP="00C13B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3106">
              <w:rPr>
                <w:sz w:val="24"/>
                <w:szCs w:val="24"/>
              </w:rPr>
              <w:t>Гоголина Т. В. Использование психолингвистических методик при изучении средств экспрессивного синтаксиса в школе  [Текст] / Т. В. Гоголина, А. В. Соколова // Педагогическое образование в России. – Вып. 6. – Екатеринбург, 2013. – С. 113-118.</w:t>
            </w:r>
          </w:p>
          <w:p w:rsidR="009E14FA" w:rsidRPr="000C3106" w:rsidRDefault="009E14FA" w:rsidP="00AE02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3106">
              <w:rPr>
                <w:sz w:val="24"/>
                <w:szCs w:val="24"/>
              </w:rPr>
              <w:t>Гоголина Т. В. Современное научное издание: к проблеме типологии [Текст] / Т. В. Гоголина, Е. И. Иванова // Научное мнение / Санкт-Петербургский университетский консорциум. – СПб., 2014. – № 2. – С. 33–37.</w:t>
            </w:r>
          </w:p>
          <w:p w:rsidR="009E14FA" w:rsidRPr="000C3106" w:rsidRDefault="009E14FA" w:rsidP="00C13B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3106">
              <w:rPr>
                <w:sz w:val="24"/>
                <w:szCs w:val="24"/>
              </w:rPr>
              <w:t>Гоголина Т. В. Коммуникемы со значением сомнительности как отражение линнгвокреативной деятельности говорящего [Текст] / Т. В. Гоголина // Уральский филологический вестник / ФГБОУ ВПО «Уральский государственный педагогический университет», вып. 2. // Материалы Всероссийской конф.  с международным участием «Язык. Система. Личность: аспекты речетворчества» , 17-19 апреля 2014. – Екатеринбург, 2014. – С. 181–185.</w:t>
            </w:r>
          </w:p>
          <w:p w:rsidR="009E14FA" w:rsidRPr="000C3106" w:rsidRDefault="009E14FA" w:rsidP="00C13B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3106">
              <w:rPr>
                <w:sz w:val="24"/>
                <w:szCs w:val="24"/>
              </w:rPr>
              <w:t>Гоголина Т. В. Психолингвистический эксперимент как метод изучения грамматической семантики [Текст] : учебное пособие / Т. В. Гоголина / Урал. гос. пед. ун-т. – Екатеринбург, 2015. – 116с.</w:t>
            </w:r>
          </w:p>
        </w:tc>
      </w:tr>
    </w:tbl>
    <w:p w:rsidR="009E14FA" w:rsidRDefault="009E14FA" w:rsidP="004A4E27">
      <w:pPr>
        <w:rPr>
          <w:sz w:val="24"/>
          <w:szCs w:val="24"/>
        </w:rPr>
      </w:pPr>
    </w:p>
    <w:p w:rsidR="009E14FA" w:rsidRDefault="009E14FA" w:rsidP="004A4E27">
      <w:pPr>
        <w:tabs>
          <w:tab w:val="left" w:pos="914"/>
        </w:tabs>
        <w:ind w:left="4042" w:firstLine="914"/>
        <w:rPr>
          <w:b/>
        </w:rPr>
      </w:pPr>
      <w:bookmarkStart w:id="0" w:name="_GoBack"/>
      <w:bookmarkEnd w:id="0"/>
    </w:p>
    <w:sectPr w:rsidR="009E14F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FA" w:rsidRDefault="009E14FA">
      <w:r>
        <w:separator/>
      </w:r>
    </w:p>
  </w:endnote>
  <w:endnote w:type="continuationSeparator" w:id="0">
    <w:p w:rsidR="009E14FA" w:rsidRDefault="009E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FA" w:rsidRDefault="009E14FA">
      <w:r>
        <w:separator/>
      </w:r>
    </w:p>
  </w:footnote>
  <w:footnote w:type="continuationSeparator" w:id="0">
    <w:p w:rsidR="009E14FA" w:rsidRDefault="009E1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87E"/>
    <w:multiLevelType w:val="hybridMultilevel"/>
    <w:tmpl w:val="310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C3106"/>
    <w:rsid w:val="001112F4"/>
    <w:rsid w:val="0016593C"/>
    <w:rsid w:val="001675EE"/>
    <w:rsid w:val="004A4E27"/>
    <w:rsid w:val="005248E2"/>
    <w:rsid w:val="005557E2"/>
    <w:rsid w:val="00574870"/>
    <w:rsid w:val="00583C3F"/>
    <w:rsid w:val="005D3E68"/>
    <w:rsid w:val="006730A0"/>
    <w:rsid w:val="006D7CE4"/>
    <w:rsid w:val="007E0FBE"/>
    <w:rsid w:val="00830D1A"/>
    <w:rsid w:val="008D136A"/>
    <w:rsid w:val="00973D75"/>
    <w:rsid w:val="009A0F63"/>
    <w:rsid w:val="009E14FA"/>
    <w:rsid w:val="009E248F"/>
    <w:rsid w:val="00AE0282"/>
    <w:rsid w:val="00BA57E8"/>
    <w:rsid w:val="00C13B3F"/>
    <w:rsid w:val="00CB7910"/>
    <w:rsid w:val="00CE1D13"/>
    <w:rsid w:val="00CE754A"/>
    <w:rsid w:val="00DA22A4"/>
    <w:rsid w:val="00EC3D71"/>
    <w:rsid w:val="00F12458"/>
    <w:rsid w:val="00F64239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BA57E8"/>
    <w:rPr>
      <w:rFonts w:cs="Times New Roman"/>
    </w:rPr>
  </w:style>
  <w:style w:type="character" w:styleId="Hyperlink">
    <w:name w:val="Hyperlink"/>
    <w:basedOn w:val="DefaultParagraphFont"/>
    <w:uiPriority w:val="99"/>
    <w:rsid w:val="00BA57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332</Words>
  <Characters>1895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cp:lastPrinted>2016-02-12T06:37:00Z</cp:lastPrinted>
  <dcterms:created xsi:type="dcterms:W3CDTF">2016-04-29T07:55:00Z</dcterms:created>
  <dcterms:modified xsi:type="dcterms:W3CDTF">2016-04-29T08:45:00Z</dcterms:modified>
</cp:coreProperties>
</file>