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F4" w:rsidRDefault="006712F4" w:rsidP="008E0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6712F4" w:rsidRDefault="006712F4" w:rsidP="008E0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официальном оппоненте</w:t>
      </w:r>
    </w:p>
    <w:p w:rsidR="006712F4" w:rsidRDefault="006712F4" w:rsidP="008E0E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6712F4" w:rsidTr="008E0EB1">
        <w:tc>
          <w:tcPr>
            <w:tcW w:w="1526" w:type="dxa"/>
          </w:tcPr>
          <w:p w:rsidR="006712F4" w:rsidRPr="00F16347" w:rsidRDefault="00671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16347">
              <w:rPr>
                <w:rFonts w:ascii="Times New Roman" w:hAnsi="Times New Roman"/>
                <w:sz w:val="24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6712F4" w:rsidRPr="00F16347" w:rsidRDefault="00671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16347">
              <w:rPr>
                <w:rFonts w:ascii="Times New Roman" w:hAnsi="Times New Roman"/>
                <w:sz w:val="24"/>
                <w:szCs w:val="28"/>
                <w:lang w:eastAsia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6712F4" w:rsidRPr="00F16347" w:rsidRDefault="00671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16347">
              <w:rPr>
                <w:rFonts w:ascii="Times New Roman" w:hAnsi="Times New Roman"/>
                <w:sz w:val="24"/>
                <w:szCs w:val="28"/>
                <w:lang w:eastAsia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6712F4" w:rsidRPr="00F16347" w:rsidRDefault="00671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16347">
              <w:rPr>
                <w:rFonts w:ascii="Times New Roman" w:hAnsi="Times New Roman"/>
                <w:sz w:val="24"/>
                <w:szCs w:val="28"/>
                <w:lang w:eastAsia="ru-RU"/>
              </w:rPr>
              <w:t>Ученое звание (по специальности или по кафедре)</w:t>
            </w:r>
          </w:p>
        </w:tc>
      </w:tr>
      <w:tr w:rsidR="006712F4" w:rsidTr="008E0EB1">
        <w:tc>
          <w:tcPr>
            <w:tcW w:w="1526" w:type="dxa"/>
          </w:tcPr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Шатин Юрий Васильевич</w:t>
            </w:r>
          </w:p>
        </w:tc>
        <w:tc>
          <w:tcPr>
            <w:tcW w:w="4111" w:type="dxa"/>
          </w:tcPr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Полное наименование</w:t>
            </w: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Федеральное государственное бюджетное образовательное учреждение высшего образования Новосибирский государственный педагогический университет </w:t>
            </w:r>
          </w:p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Краткое наименование – </w:t>
            </w: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«НГПУ»</w:t>
            </w:r>
          </w:p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0112, г"/>
              </w:smartTagPr>
              <w:r w:rsidRPr="00B629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630112,</w:t>
              </w:r>
              <w:r w:rsidRPr="00B62962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 xml:space="preserve"> </w:t>
              </w:r>
              <w:r w:rsidRPr="00B629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. Новосибирск, ул. Вилюйская, 28.</w:t>
            </w:r>
          </w:p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629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</w:t>
            </w:r>
            <w:r w:rsidRPr="00B6296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.:</w:t>
            </w:r>
            <w:r w:rsidRPr="00B629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(383)2441161</w:t>
            </w:r>
          </w:p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6296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E-mail</w:t>
            </w:r>
            <w:r w:rsidRPr="00B629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Pr="00B62962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nspu@nspu.net</w:t>
              </w:r>
            </w:hyperlink>
          </w:p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кафедры русской и зарубежной литературы, теории литературы и методики обучения литературе</w:t>
            </w:r>
          </w:p>
          <w:p w:rsidR="006712F4" w:rsidRPr="00B62962" w:rsidRDefault="00671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Доктор филологических наук, 10.01.08 – теория литературы, текстология</w:t>
            </w:r>
          </w:p>
        </w:tc>
        <w:tc>
          <w:tcPr>
            <w:tcW w:w="1919" w:type="dxa"/>
          </w:tcPr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</w:p>
          <w:p w:rsidR="006712F4" w:rsidRPr="00B62962" w:rsidRDefault="006712F4" w:rsidP="008E0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по кафедре русской литературы и теории литературы</w:t>
            </w:r>
          </w:p>
        </w:tc>
      </w:tr>
      <w:tr w:rsidR="006712F4" w:rsidRPr="00B62962" w:rsidTr="008E0EB1">
        <w:tc>
          <w:tcPr>
            <w:tcW w:w="9966" w:type="dxa"/>
            <w:gridSpan w:val="4"/>
          </w:tcPr>
          <w:p w:rsidR="006712F4" w:rsidRPr="00B62962" w:rsidRDefault="006712F4" w:rsidP="00EA2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6712F4" w:rsidRPr="00B62962" w:rsidTr="008E0EB1">
        <w:tc>
          <w:tcPr>
            <w:tcW w:w="9966" w:type="dxa"/>
            <w:gridSpan w:val="4"/>
          </w:tcPr>
          <w:p w:rsidR="006712F4" w:rsidRPr="00B62962" w:rsidRDefault="006712F4" w:rsidP="00EA2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Шатин Ю.В. Онегинская строфа – «сокрытый двигатель» романного сюжета // Вестник Томского гос. ун-та. Филология. Томск. 2014. № 5 (31). С. 134-141.</w:t>
            </w:r>
          </w:p>
          <w:p w:rsidR="006712F4" w:rsidRPr="00B62962" w:rsidRDefault="006712F4" w:rsidP="00EA2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Шатин Ю.В. Б.М. Эйхенбаум и В.М. Жирмунский: две интерпретации мелодики стиха // Известия Воронежского гос. педагогического ун-та. Воронеж. 2014. № 4 (265). С. 65-68.</w:t>
            </w:r>
          </w:p>
          <w:p w:rsidR="006712F4" w:rsidRPr="00B62962" w:rsidRDefault="006712F4" w:rsidP="00EA2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Шатин Ю.В. Лики и маски в «Римском Дневнике 1944 года» Вяч. Иванова // Сб. «Образы Италии в России  – Петербурге – Пушкинском Доме. СПб. 2014. С. 210-229.</w:t>
            </w:r>
          </w:p>
          <w:p w:rsidR="006712F4" w:rsidRPr="00B62962" w:rsidRDefault="006712F4" w:rsidP="00EA2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Шатин Ю.В. Чацкий: опыт парресии // Театр и драма: эстетический опыт эпохи. Вып. 3. Новосибирский гос. театральный ин-т. Новосибирск, 2016. С. 28-35.</w:t>
            </w:r>
          </w:p>
          <w:p w:rsidR="006712F4" w:rsidRPr="00B62962" w:rsidRDefault="006712F4" w:rsidP="00EA25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62">
              <w:rPr>
                <w:rFonts w:ascii="Times New Roman" w:hAnsi="Times New Roman"/>
                <w:sz w:val="24"/>
                <w:szCs w:val="24"/>
                <w:lang w:eastAsia="ru-RU"/>
              </w:rPr>
              <w:t>Шатин Ю.В. Путешествие Нехлюдова в Сибирь: к проблеме инициации // Сибирский филологический журнал. 2016. № 2. С. 11-16.</w:t>
            </w:r>
            <w:bookmarkStart w:id="0" w:name="_GoBack"/>
            <w:bookmarkEnd w:id="0"/>
          </w:p>
        </w:tc>
      </w:tr>
    </w:tbl>
    <w:p w:rsidR="006712F4" w:rsidRPr="00B62962" w:rsidRDefault="006712F4" w:rsidP="008E0E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712F4" w:rsidRPr="00B62962" w:rsidRDefault="006712F4" w:rsidP="008E0EB1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left="4042" w:firstLine="914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6712F4" w:rsidRDefault="006712F4" w:rsidP="008E0EB1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left="4042" w:firstLine="91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712F4" w:rsidRDefault="006712F4" w:rsidP="008E0EB1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left="4042" w:firstLine="91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712F4" w:rsidRDefault="006712F4" w:rsidP="008E0EB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712F4" w:rsidRDefault="006712F4" w:rsidP="008E0EB1">
      <w:pPr>
        <w:rPr>
          <w:rFonts w:ascii="Times New Roman" w:hAnsi="Times New Roman"/>
          <w:sz w:val="28"/>
          <w:szCs w:val="28"/>
        </w:rPr>
      </w:pPr>
    </w:p>
    <w:p w:rsidR="006712F4" w:rsidRDefault="006712F4" w:rsidP="008E0EB1"/>
    <w:sectPr w:rsidR="006712F4" w:rsidSect="0009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F4" w:rsidRDefault="006712F4" w:rsidP="008E0EB1">
      <w:pPr>
        <w:spacing w:after="0" w:line="240" w:lineRule="auto"/>
      </w:pPr>
      <w:r>
        <w:separator/>
      </w:r>
    </w:p>
  </w:endnote>
  <w:endnote w:type="continuationSeparator" w:id="0">
    <w:p w:rsidR="006712F4" w:rsidRDefault="006712F4" w:rsidP="008E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F4" w:rsidRDefault="006712F4" w:rsidP="008E0EB1">
      <w:pPr>
        <w:spacing w:after="0" w:line="240" w:lineRule="auto"/>
      </w:pPr>
      <w:r>
        <w:separator/>
      </w:r>
    </w:p>
  </w:footnote>
  <w:footnote w:type="continuationSeparator" w:id="0">
    <w:p w:rsidR="006712F4" w:rsidRDefault="006712F4" w:rsidP="008E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08B0"/>
    <w:multiLevelType w:val="hybridMultilevel"/>
    <w:tmpl w:val="109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015EFB"/>
    <w:multiLevelType w:val="hybridMultilevel"/>
    <w:tmpl w:val="097062A6"/>
    <w:lvl w:ilvl="0" w:tplc="D4F416D4">
      <w:start w:val="1"/>
      <w:numFmt w:val="decimal"/>
      <w:lvlText w:val="%1."/>
      <w:lvlJc w:val="left"/>
      <w:pPr>
        <w:ind w:left="71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87"/>
    <w:rsid w:val="000513A3"/>
    <w:rsid w:val="00093D63"/>
    <w:rsid w:val="002A5F87"/>
    <w:rsid w:val="003E48D2"/>
    <w:rsid w:val="0047278B"/>
    <w:rsid w:val="004D062D"/>
    <w:rsid w:val="006712F4"/>
    <w:rsid w:val="008616AA"/>
    <w:rsid w:val="008E0EB1"/>
    <w:rsid w:val="009D2806"/>
    <w:rsid w:val="00AE00FE"/>
    <w:rsid w:val="00B62962"/>
    <w:rsid w:val="00BA28C6"/>
    <w:rsid w:val="00BB1ECA"/>
    <w:rsid w:val="00C97196"/>
    <w:rsid w:val="00EA253E"/>
    <w:rsid w:val="00F16347"/>
    <w:rsid w:val="00F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E0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0EB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E0EB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8E0EB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0EB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E0E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Полякова</cp:lastModifiedBy>
  <cp:revision>6</cp:revision>
  <dcterms:created xsi:type="dcterms:W3CDTF">2017-03-12T15:43:00Z</dcterms:created>
  <dcterms:modified xsi:type="dcterms:W3CDTF">2017-04-18T05:03:00Z</dcterms:modified>
</cp:coreProperties>
</file>