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4A" w:rsidRPr="006B78B0" w:rsidRDefault="000E6A4A" w:rsidP="006B78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6B78B0">
        <w:rPr>
          <w:rFonts w:ascii="Times New Roman" w:hAnsi="Times New Roman"/>
          <w:b/>
          <w:sz w:val="28"/>
          <w:szCs w:val="20"/>
          <w:lang w:eastAsia="ru-RU"/>
        </w:rPr>
        <w:t>СВЕДЕНИЯ</w:t>
      </w:r>
    </w:p>
    <w:p w:rsidR="000E6A4A" w:rsidRPr="006B78B0" w:rsidRDefault="000E6A4A" w:rsidP="006B78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6B78B0">
        <w:rPr>
          <w:rFonts w:ascii="Times New Roman" w:hAnsi="Times New Roman"/>
          <w:b/>
          <w:sz w:val="28"/>
          <w:szCs w:val="20"/>
          <w:lang w:eastAsia="ru-RU"/>
        </w:rPr>
        <w:t>об официальном оппоненте</w:t>
      </w:r>
    </w:p>
    <w:p w:rsidR="000E6A4A" w:rsidRPr="006B78B0" w:rsidRDefault="000E6A4A" w:rsidP="006B78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910"/>
        <w:gridCol w:w="2449"/>
        <w:gridCol w:w="1905"/>
      </w:tblGrid>
      <w:tr w:rsidR="000E6A4A" w:rsidRPr="00A2270D" w:rsidTr="00C43AFD">
        <w:trPr>
          <w:jc w:val="center"/>
        </w:trPr>
        <w:tc>
          <w:tcPr>
            <w:tcW w:w="1702" w:type="dxa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910" w:type="dxa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49" w:type="dxa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05" w:type="dxa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Ученое звание (по специальности или по кафедре)</w:t>
            </w:r>
          </w:p>
        </w:tc>
      </w:tr>
      <w:tr w:rsidR="000E6A4A" w:rsidRPr="00A2270D" w:rsidTr="00C43AFD">
        <w:trPr>
          <w:jc w:val="center"/>
        </w:trPr>
        <w:tc>
          <w:tcPr>
            <w:tcW w:w="1702" w:type="dxa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Красненко Татьяна Илларионовна</w:t>
            </w:r>
          </w:p>
        </w:tc>
        <w:tc>
          <w:tcPr>
            <w:tcW w:w="3910" w:type="dxa"/>
          </w:tcPr>
          <w:p w:rsidR="000E6A4A" w:rsidRPr="006B78B0" w:rsidRDefault="000E6A4A" w:rsidP="006B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химии твердого тела УрО РАН</w:t>
            </w:r>
          </w:p>
          <w:p w:rsidR="000E6A4A" w:rsidRPr="006B78B0" w:rsidRDefault="000E6A4A" w:rsidP="006B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Почтовый адрес:620049 </w:t>
            </w:r>
            <w:r w:rsidRPr="006B78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г. Екатеринбург, ул. Первомайская, д. 91.</w:t>
            </w:r>
          </w:p>
          <w:p w:rsidR="000E6A4A" w:rsidRPr="006B78B0" w:rsidRDefault="000E6A4A" w:rsidP="006B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Телефон: (343)</w:t>
            </w:r>
            <w:r w:rsidRPr="006B78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362-33-03</w:t>
            </w:r>
          </w:p>
          <w:p w:rsidR="000E6A4A" w:rsidRDefault="000E6A4A" w:rsidP="006B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 krasnenko@ihim.uran.ru</w:t>
            </w:r>
          </w:p>
          <w:p w:rsidR="000E6A4A" w:rsidRDefault="000E6A4A" w:rsidP="006B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6A4A" w:rsidRPr="00732DBC" w:rsidRDefault="000E6A4A" w:rsidP="0073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Ведущий</w:t>
            </w:r>
            <w:r w:rsidRPr="00732D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научный сотрудник лаборатории оксидных систем</w:t>
            </w:r>
          </w:p>
        </w:tc>
        <w:tc>
          <w:tcPr>
            <w:tcW w:w="2449" w:type="dxa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доктор химических наук, </w:t>
            </w:r>
            <w:r w:rsidRPr="006B78B0">
              <w:rPr>
                <w:rFonts w:ascii="Times New Roman" w:hAnsi="Times New Roman" w:cs="Calibri"/>
                <w:sz w:val="26"/>
                <w:szCs w:val="26"/>
                <w:lang w:eastAsia="ar-SA"/>
              </w:rPr>
              <w:t>02.00.04 – физическая химия</w:t>
            </w:r>
          </w:p>
        </w:tc>
        <w:tc>
          <w:tcPr>
            <w:tcW w:w="1905" w:type="dxa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E6A4A" w:rsidRPr="00A2270D" w:rsidTr="00C43AFD">
        <w:trPr>
          <w:jc w:val="center"/>
        </w:trPr>
        <w:tc>
          <w:tcPr>
            <w:tcW w:w="9966" w:type="dxa"/>
            <w:gridSpan w:val="4"/>
          </w:tcPr>
          <w:p w:rsidR="000E6A4A" w:rsidRPr="006B78B0" w:rsidRDefault="000E6A4A" w:rsidP="006B7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0E6A4A" w:rsidRPr="00A2270D" w:rsidTr="00C43AFD">
        <w:trPr>
          <w:jc w:val="center"/>
        </w:trPr>
        <w:tc>
          <w:tcPr>
            <w:tcW w:w="9966" w:type="dxa"/>
            <w:gridSpan w:val="4"/>
          </w:tcPr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B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8B0">
              <w:rPr>
                <w:rFonts w:ascii="Times New Roman" w:hAnsi="Times New Roman"/>
                <w:iCs/>
                <w:sz w:val="24"/>
                <w:szCs w:val="24"/>
              </w:rPr>
              <w:t>Н.А. Журавлёв, М.В. Ротермель., Т.И.Красненко, Р.Ф.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8B0">
              <w:rPr>
                <w:rFonts w:ascii="Times New Roman" w:hAnsi="Times New Roman"/>
                <w:iCs/>
                <w:sz w:val="24"/>
                <w:szCs w:val="24"/>
              </w:rPr>
              <w:t xml:space="preserve">Самигуллина </w:t>
            </w:r>
            <w:hyperlink r:id="rId7" w:history="1"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 xml:space="preserve">ЯМР 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perscript"/>
                </w:rPr>
                <w:t>51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>V в твердых растворах M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>N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bscript"/>
                </w:rPr>
                <w:t>2–2X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>N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bscript"/>
                </w:rPr>
                <w:t>2X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>V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bscript"/>
                </w:rPr>
                <w:t>2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>O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bscript"/>
                </w:rPr>
                <w:t>7</w:t>
              </w:r>
            </w:hyperlink>
            <w:r w:rsidRPr="006B78B0">
              <w:rPr>
                <w:rFonts w:ascii="Times New Roman" w:hAnsi="Times New Roman"/>
                <w:bCs/>
                <w:sz w:val="24"/>
                <w:szCs w:val="24"/>
              </w:rPr>
              <w:t>//</w:t>
            </w:r>
            <w:hyperlink r:id="rId8" w:history="1">
              <w:r w:rsidRPr="006B78B0">
                <w:rPr>
                  <w:rFonts w:ascii="Times New Roman" w:hAnsi="Times New Roman"/>
                  <w:sz w:val="24"/>
                  <w:szCs w:val="24"/>
                </w:rPr>
                <w:t>Журнал структурной химии</w:t>
              </w:r>
            </w:hyperlink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2013. Т. 54. </w:t>
            </w:r>
            <w:hyperlink r:id="rId9" w:history="1">
              <w:r w:rsidRPr="006B78B0">
                <w:rPr>
                  <w:rFonts w:ascii="Times New Roman" w:hAnsi="Times New Roman"/>
                  <w:sz w:val="24"/>
                  <w:szCs w:val="24"/>
                </w:rPr>
                <w:t>№ S1</w:t>
              </w:r>
            </w:hyperlink>
            <w:r w:rsidRPr="006B78B0">
              <w:rPr>
                <w:rFonts w:ascii="Times New Roman" w:hAnsi="Times New Roman"/>
                <w:sz w:val="24"/>
                <w:szCs w:val="24"/>
              </w:rPr>
              <w:t>. С. 128-131.</w:t>
            </w:r>
            <w:r w:rsidRPr="006B78B0">
              <w:rPr>
                <w:rFonts w:ascii="Times New Roman" w:hAnsi="Times New Roman"/>
                <w:iCs/>
                <w:sz w:val="24"/>
                <w:szCs w:val="24"/>
              </w:rPr>
              <w:t xml:space="preserve">Т.И. 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8B0">
              <w:rPr>
                <w:rFonts w:ascii="Times New Roman" w:hAnsi="Times New Roman"/>
                <w:iCs/>
                <w:sz w:val="24"/>
                <w:szCs w:val="24"/>
              </w:rPr>
              <w:t>Красненко, М.В.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8B0">
              <w:rPr>
                <w:rFonts w:ascii="Times New Roman" w:hAnsi="Times New Roman"/>
                <w:iCs/>
                <w:sz w:val="24"/>
                <w:szCs w:val="24"/>
              </w:rPr>
              <w:t xml:space="preserve">Ротермель </w:t>
            </w:r>
            <w:hyperlink r:id="rId10" w:history="1"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 xml:space="preserve">Структурные модификации Mn 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bscript"/>
                </w:rPr>
                <w:t>2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 xml:space="preserve">V 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bscript"/>
                </w:rPr>
                <w:t>2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 xml:space="preserve">O 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  <w:vertAlign w:val="subscript"/>
                </w:rPr>
                <w:t>7</w:t>
              </w:r>
              <w:r w:rsidRPr="006B78B0">
                <w:rPr>
                  <w:rFonts w:ascii="Times New Roman" w:hAnsi="Times New Roman"/>
                  <w:bCs/>
                  <w:sz w:val="24"/>
                  <w:szCs w:val="24"/>
                </w:rPr>
                <w:t>: термическое расширение, твердые растворы</w:t>
              </w:r>
            </w:hyperlink>
            <w:r w:rsidRPr="006B78B0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1" w:history="1">
              <w:r w:rsidRPr="006B78B0">
                <w:rPr>
                  <w:rFonts w:ascii="Times New Roman" w:hAnsi="Times New Roman"/>
                  <w:sz w:val="24"/>
                  <w:szCs w:val="24"/>
                </w:rPr>
                <w:t>Журнал общей химии</w:t>
              </w:r>
            </w:hyperlink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2013. Т. 83. </w:t>
            </w:r>
            <w:hyperlink r:id="rId12" w:history="1">
              <w:r w:rsidRPr="006B78B0">
                <w:rPr>
                  <w:rFonts w:ascii="Times New Roman" w:hAnsi="Times New Roman"/>
                  <w:sz w:val="24"/>
                  <w:szCs w:val="24"/>
                </w:rPr>
                <w:t>№ 9</w:t>
              </w:r>
            </w:hyperlink>
            <w:r w:rsidRPr="006B78B0">
              <w:rPr>
                <w:rFonts w:ascii="Times New Roman" w:hAnsi="Times New Roman"/>
                <w:sz w:val="24"/>
                <w:szCs w:val="24"/>
              </w:rPr>
              <w:t>. С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. 1414-1418.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R.F. Samigullina, T.I. Krasnenko, M.V. Rotermel, A.P. Tyutyunnik, S.G. Titova,  O.M. Fedorova Crystal-chemical and physicochemical properties of complex cadmium oxides with pyrochlore and columbite type of structure//</w:t>
            </w:r>
            <w:r w:rsidRPr="006B78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Materials chemistry and Physics</w:t>
            </w:r>
            <w:r w:rsidRPr="006B78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2015. V. 168. P. 122-126.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N.I. Medvedeva M.  Rotermel, T.I. Krasnenko Electronic and optical properties of 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>β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-Mn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7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 </w:t>
            </w:r>
            <w:r w:rsidRPr="006B78B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ab initio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calculations//Phys. Status Solidi B 252, 2015.No. 12.P.2853</w:t>
            </w:r>
            <w:r w:rsidRPr="006B78B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–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2857.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A.V. Ishchenko, R.F. Samigullina, T.I. Krasnenko, T.A. Onufrieva, B.V. Shulgin Influence of grain size on luminescence properties of micro- and nanopowder Zn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7 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vanadate // Radiation Measurements. 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2016. 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90. 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. 33–37.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Р.Ф. Самигуллина, М.В. Ротермель, И.В. Николаенко, Т.И. Красненко Фазовые равновесия в системе 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CdO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термическая устойчивость 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CdNb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6B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ЖНХ. 2016. № 2. С. 167–172.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М.В. Ротермель, А.Ю. Сунцов, Т.И. Красненко, Р.Ф. Самигуллина Синтез, спекание, проводимость Mn</w:t>
            </w:r>
            <w:r w:rsidRPr="006B78B0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V</w:t>
            </w:r>
            <w:r w:rsidRPr="006B78B0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O</w:t>
            </w:r>
            <w:r w:rsidRPr="006B78B0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ru-RU"/>
              </w:rPr>
              <w:t>7</w:t>
            </w:r>
            <w:r w:rsidRPr="006B7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// </w:t>
            </w:r>
            <w:r w:rsidRPr="006B78B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Известия РАН. Серия физическая. 2016. Т. 80. № 6. С. 737–740.</w:t>
            </w: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eastAsia="ru-RU"/>
              </w:rPr>
              <w:t>Т.И. Красненко, М.В. Ротермель, Т.П. Сирина, Г.В. Соловьев, В.В. Викторов. Физико-химические свойства рудничных вод Урала // Геохимия. 2016. № 3. С. 1 – 5.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Н.А.Зайцева, Т.И. Красненко, Т.А.Онуфриева Р.Ф.Самигуллина. Гидротермальный синтез и микроструктура кристаллофосфора α-Zn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SiO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4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:V.//. ЖНХ, №2, т.62, 2017.С 176-178.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Т.И. Красненко Р.Ф. Самигуллина, 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М.В. 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Ротермель, И.В. Николаенко, Н.А. Зайцева. А.Ф. Ищенко, Т.А. Онуфриева. Влияние способа синтеза на морфологические и люминесцентные характеристики α-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Zn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7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//ЖНХ, т.62, №3, 2017.С.263-268. 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Т.И. Красненко, М.В. Ротермель, Р.Ф. Самигуллина. Стабилизация ассоциированной неавтономной фазы при термическом расширении 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Zn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2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  <w:r w:rsidRPr="006B78B0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vertAlign w:val="subscript"/>
                <w:lang w:eastAsia="ru-RU"/>
              </w:rPr>
              <w:t>7</w:t>
            </w: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//. ЖНХ.№4, 2017.С.408-412.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Samigullina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Tyutyunnika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>.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Grachevab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Krasnenkoa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Zaitsevaa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Onufrieva</w:t>
            </w:r>
            <w:r w:rsidRPr="006B7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8B0">
              <w:rPr>
                <w:rFonts w:ascii="Times New Roman" w:hAnsi="Times New Roman"/>
                <w:sz w:val="24"/>
                <w:szCs w:val="24"/>
                <w:lang w:val="en-US"/>
              </w:rPr>
              <w:t>Hydrothermal synthesis of α -Zn2SiO4:V phosphor, determination of oxidation states and structural localization of vanadium ions//Materials Research Bulletin 2017. Т. 87 С. 27–33.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Викторов В.В., Сирина Т.П., Соловьев Г.В., Красненко Т.И., Ротермель М.В. Способ осаждения тяжёлых цветных металлов из промышленных растворов и/или стоков. Патент №2601333 от 10.10.16.</w:t>
            </w:r>
          </w:p>
          <w:p w:rsidR="000E6A4A" w:rsidRPr="00CE4987" w:rsidRDefault="000E6A4A" w:rsidP="00CE498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8B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Самигуллина Р.Ф., Красненко Т.И., Ротермель М.В. Способ получения диэлектрического материала на основе ниобата кадмия» Патент № 2588242 от 02.06.2016.</w:t>
            </w:r>
          </w:p>
        </w:tc>
      </w:tr>
    </w:tbl>
    <w:p w:rsidR="000E6A4A" w:rsidRPr="006B78B0" w:rsidRDefault="000E6A4A" w:rsidP="006B7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E6A4A" w:rsidRPr="006B78B0" w:rsidRDefault="000E6A4A" w:rsidP="006B78B0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sectPr w:rsidR="000E6A4A" w:rsidRPr="006B78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4A" w:rsidRDefault="000E6A4A" w:rsidP="006B78B0">
      <w:pPr>
        <w:spacing w:after="0" w:line="240" w:lineRule="auto"/>
      </w:pPr>
      <w:r>
        <w:separator/>
      </w:r>
    </w:p>
  </w:endnote>
  <w:endnote w:type="continuationSeparator" w:id="0">
    <w:p w:rsidR="000E6A4A" w:rsidRDefault="000E6A4A" w:rsidP="006B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4A" w:rsidRDefault="000E6A4A" w:rsidP="006B78B0">
      <w:pPr>
        <w:spacing w:after="0" w:line="240" w:lineRule="auto"/>
      </w:pPr>
      <w:r>
        <w:separator/>
      </w:r>
    </w:p>
  </w:footnote>
  <w:footnote w:type="continuationSeparator" w:id="0">
    <w:p w:rsidR="000E6A4A" w:rsidRDefault="000E6A4A" w:rsidP="006B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3D6A"/>
    <w:multiLevelType w:val="hybridMultilevel"/>
    <w:tmpl w:val="B780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0143C1"/>
    <w:multiLevelType w:val="hybridMultilevel"/>
    <w:tmpl w:val="0ECC05E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B0"/>
    <w:rsid w:val="000B07F0"/>
    <w:rsid w:val="000E6A4A"/>
    <w:rsid w:val="002D13BF"/>
    <w:rsid w:val="004809A7"/>
    <w:rsid w:val="00574870"/>
    <w:rsid w:val="006633F8"/>
    <w:rsid w:val="006B78B0"/>
    <w:rsid w:val="00732DBC"/>
    <w:rsid w:val="0081677F"/>
    <w:rsid w:val="009744F5"/>
    <w:rsid w:val="00A2270D"/>
    <w:rsid w:val="00C43AFD"/>
    <w:rsid w:val="00CE4987"/>
    <w:rsid w:val="00DE7920"/>
    <w:rsid w:val="00E6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B78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78B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B78B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464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0370741" TargetMode="External"/><Relationship Id="rId12" Type="http://schemas.openxmlformats.org/officeDocument/2006/relationships/hyperlink" Target="http://elibrary.ru/contents.asp?issueid=1137368&amp;selid=20182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113736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ibrary.ru/item.asp?id=2018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46484&amp;selid=203707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608</Words>
  <Characters>3466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Krasnenko</dc:creator>
  <cp:keywords/>
  <dc:description/>
  <cp:lastModifiedBy>Полякова</cp:lastModifiedBy>
  <cp:revision>4</cp:revision>
  <dcterms:created xsi:type="dcterms:W3CDTF">2017-06-14T12:47:00Z</dcterms:created>
  <dcterms:modified xsi:type="dcterms:W3CDTF">2017-09-15T08:42:00Z</dcterms:modified>
</cp:coreProperties>
</file>