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7C" w:rsidRDefault="007C217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7C217C" w:rsidRDefault="007C217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официальном оппоненте</w:t>
      </w: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2"/>
        <w:gridCol w:w="3878"/>
        <w:gridCol w:w="2039"/>
        <w:gridCol w:w="1675"/>
      </w:tblGrid>
      <w:tr w:rsidR="007C217C" w:rsidRPr="00BE1DB4" w:rsidTr="00F926D1">
        <w:trPr>
          <w:trHeight w:val="1213"/>
        </w:trPr>
        <w:tc>
          <w:tcPr>
            <w:tcW w:w="1808" w:type="dxa"/>
          </w:tcPr>
          <w:p w:rsidR="007C217C" w:rsidRDefault="007C21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Фамилия, Имя, Отчество (полностью) </w:t>
            </w:r>
          </w:p>
        </w:tc>
        <w:tc>
          <w:tcPr>
            <w:tcW w:w="4396" w:type="dxa"/>
          </w:tcPr>
          <w:p w:rsidR="007C217C" w:rsidRDefault="007C21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 </w:t>
            </w:r>
          </w:p>
        </w:tc>
        <w:tc>
          <w:tcPr>
            <w:tcW w:w="2126" w:type="dxa"/>
          </w:tcPr>
          <w:p w:rsidR="007C217C" w:rsidRDefault="007C21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Ученая степень (с указанием отрасли наук, шифра и наименования научной специальности, по которой им защищена диссертация) </w:t>
            </w:r>
          </w:p>
        </w:tc>
        <w:tc>
          <w:tcPr>
            <w:tcW w:w="993" w:type="dxa"/>
          </w:tcPr>
          <w:p w:rsidR="007C217C" w:rsidRDefault="007C21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Ученое звание (по специальности или по кафед-ре) </w:t>
            </w:r>
          </w:p>
        </w:tc>
      </w:tr>
      <w:tr w:rsidR="007C217C" w:rsidRPr="00BE1DB4" w:rsidTr="00F926D1">
        <w:trPr>
          <w:trHeight w:val="2057"/>
        </w:trPr>
        <w:tc>
          <w:tcPr>
            <w:tcW w:w="1808" w:type="dxa"/>
          </w:tcPr>
          <w:p w:rsidR="007C217C" w:rsidRPr="007204B6" w:rsidRDefault="007C217C">
            <w:pPr>
              <w:pStyle w:val="Default"/>
            </w:pPr>
            <w:r w:rsidRPr="007204B6">
              <w:rPr>
                <w:bCs/>
              </w:rPr>
              <w:t xml:space="preserve">Скрипченко Сергей Юрьевич </w:t>
            </w:r>
          </w:p>
        </w:tc>
        <w:tc>
          <w:tcPr>
            <w:tcW w:w="4396" w:type="dxa"/>
          </w:tcPr>
          <w:p w:rsidR="007C217C" w:rsidRPr="007204B6" w:rsidRDefault="007C217C">
            <w:pPr>
              <w:pStyle w:val="Default"/>
            </w:pPr>
            <w:r w:rsidRPr="007204B6">
              <w:rPr>
                <w:bCs/>
              </w:rPr>
              <w:t xml:space="preserve"> </w:t>
            </w:r>
            <w:r>
              <w:rPr>
                <w:rStyle w:val="Strong"/>
                <w:b w:val="0"/>
                <w:shd w:val="clear" w:color="auto" w:fill="FFFFFF"/>
              </w:rPr>
              <w:t>Федеральное государственное автономное</w:t>
            </w:r>
            <w:r w:rsidRPr="007D236E">
              <w:rPr>
                <w:rStyle w:val="Strong"/>
                <w:b w:val="0"/>
                <w:shd w:val="clear" w:color="auto" w:fill="FFFFFF"/>
              </w:rPr>
              <w:t xml:space="preserve"> образовательное учреждение высшего образования</w:t>
            </w:r>
            <w:r w:rsidRPr="007204B6">
              <w:rPr>
                <w:bCs/>
              </w:rPr>
              <w:t xml:space="preserve"> «Уральский федеральный </w:t>
            </w:r>
          </w:p>
          <w:p w:rsidR="007C217C" w:rsidRPr="007204B6" w:rsidRDefault="007C217C">
            <w:pPr>
              <w:pStyle w:val="Default"/>
            </w:pPr>
            <w:r>
              <w:rPr>
                <w:bCs/>
              </w:rPr>
              <w:t>у</w:t>
            </w:r>
            <w:r w:rsidRPr="007204B6">
              <w:rPr>
                <w:bCs/>
              </w:rPr>
              <w:t xml:space="preserve">ниверситет имени первого Президента </w:t>
            </w:r>
          </w:p>
          <w:p w:rsidR="007C217C" w:rsidRPr="007204B6" w:rsidRDefault="007C217C" w:rsidP="00F926D1">
            <w:pPr>
              <w:pStyle w:val="Default"/>
            </w:pPr>
            <w:r w:rsidRPr="007204B6">
              <w:rPr>
                <w:bCs/>
              </w:rPr>
              <w:t xml:space="preserve">России Б.Н. Ельцина», 620002, Екатеринбург, ул. Мира, д. 19, </w:t>
            </w:r>
          </w:p>
          <w:p w:rsidR="007C217C" w:rsidRPr="007204B6" w:rsidRDefault="007C217C">
            <w:pPr>
              <w:pStyle w:val="Default"/>
            </w:pPr>
            <w:r w:rsidRPr="007204B6">
              <w:rPr>
                <w:bCs/>
              </w:rPr>
              <w:t xml:space="preserve">старший научный сотрудник кафедры редких металлов и наноматериалов Физико-технологического института </w:t>
            </w:r>
          </w:p>
        </w:tc>
        <w:tc>
          <w:tcPr>
            <w:tcW w:w="2126" w:type="dxa"/>
          </w:tcPr>
          <w:p w:rsidR="007C217C" w:rsidRPr="007204B6" w:rsidRDefault="007C217C">
            <w:pPr>
              <w:pStyle w:val="Default"/>
            </w:pPr>
            <w:r w:rsidRPr="007204B6">
              <w:rPr>
                <w:bCs/>
              </w:rPr>
              <w:t xml:space="preserve">Кандидат технических наук, 05.17.02 – Технология редких, рассеянных и радиоактив-ных элементов </w:t>
            </w:r>
          </w:p>
        </w:tc>
        <w:tc>
          <w:tcPr>
            <w:tcW w:w="993" w:type="dxa"/>
          </w:tcPr>
          <w:p w:rsidR="007C217C" w:rsidRPr="0097734C" w:rsidRDefault="007C217C" w:rsidP="0097734C">
            <w:pPr>
              <w:pStyle w:val="Default"/>
              <w:ind w:left="708" w:hanging="708"/>
            </w:pPr>
            <w:r w:rsidRPr="0097734C">
              <w:t>Не имеет</w:t>
            </w:r>
          </w:p>
        </w:tc>
      </w:tr>
      <w:tr w:rsidR="007C217C" w:rsidRPr="00BE1DB4" w:rsidTr="00F926D1">
        <w:trPr>
          <w:trHeight w:val="247"/>
        </w:trPr>
        <w:tc>
          <w:tcPr>
            <w:tcW w:w="9323" w:type="dxa"/>
            <w:gridSpan w:val="4"/>
          </w:tcPr>
          <w:p w:rsidR="007C217C" w:rsidRDefault="007C21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публикации по теме диссертации в рецензируемых научных изданиях за последние 5 лет (не более 15 публикаций): </w:t>
            </w:r>
          </w:p>
        </w:tc>
      </w:tr>
      <w:tr w:rsidR="007C217C" w:rsidRPr="00BE1DB4" w:rsidTr="00F926D1">
        <w:trPr>
          <w:trHeight w:val="2454"/>
        </w:trPr>
        <w:tc>
          <w:tcPr>
            <w:tcW w:w="9323" w:type="dxa"/>
            <w:gridSpan w:val="4"/>
          </w:tcPr>
          <w:p w:rsidR="007C217C" w:rsidRPr="00F926D1" w:rsidRDefault="007C217C">
            <w:pPr>
              <w:pStyle w:val="Default"/>
              <w:rPr>
                <w:lang w:val="en-US"/>
              </w:rPr>
            </w:pPr>
            <w:r w:rsidRPr="00F926D1">
              <w:rPr>
                <w:lang w:val="en-US"/>
              </w:rPr>
              <w:t xml:space="preserve">1. </w:t>
            </w:r>
            <w:r w:rsidRPr="00F926D1">
              <w:rPr>
                <w:bCs/>
                <w:lang w:val="en-US"/>
              </w:rPr>
              <w:t xml:space="preserve">Skripchenko S.Yu. </w:t>
            </w:r>
            <w:r w:rsidRPr="00F926D1">
              <w:rPr>
                <w:lang w:val="en-US"/>
              </w:rPr>
              <w:t>Uranium stripping from tri-n-butyl phosphate by hydrofluoric acid solutions with hydrazine addition [</w:t>
            </w:r>
            <w:r w:rsidRPr="00F926D1">
              <w:t>Текст</w:t>
            </w:r>
            <w:r w:rsidRPr="00F926D1">
              <w:rPr>
                <w:lang w:val="en-US"/>
              </w:rPr>
              <w:t xml:space="preserve">] / </w:t>
            </w:r>
            <w:smartTag w:uri="urn:schemas-microsoft-com:office:smarttags" w:element="place">
              <w:r w:rsidRPr="00F926D1">
                <w:rPr>
                  <w:lang w:val="en-US"/>
                </w:rPr>
                <w:t>S. Yu</w:t>
              </w:r>
            </w:smartTag>
            <w:r w:rsidRPr="00F926D1">
              <w:rPr>
                <w:lang w:val="en-US"/>
              </w:rPr>
              <w:t xml:space="preserve">. Skripchenko, A. L. Smirnov, A. M. Pastukhov, M. V. Chernyshov // Hydrometallurgy. – 2015. – Vol. 157. – P. 179-183. </w:t>
            </w:r>
          </w:p>
          <w:p w:rsidR="007C217C" w:rsidRPr="00F926D1" w:rsidRDefault="007C217C">
            <w:pPr>
              <w:pStyle w:val="Default"/>
              <w:rPr>
                <w:lang w:val="en-US"/>
              </w:rPr>
            </w:pPr>
            <w:r w:rsidRPr="00F926D1">
              <w:rPr>
                <w:lang w:val="en-US"/>
              </w:rPr>
              <w:t xml:space="preserve">2. </w:t>
            </w:r>
            <w:r w:rsidRPr="00F926D1">
              <w:rPr>
                <w:bCs/>
                <w:lang w:val="en-US"/>
              </w:rPr>
              <w:t xml:space="preserve">Pastukhov A.M. </w:t>
            </w:r>
            <w:r w:rsidRPr="00F926D1">
              <w:rPr>
                <w:lang w:val="en-US"/>
              </w:rPr>
              <w:t>Process for recovering molybdenum and tungsten from MoS3/WS3 precipitates [</w:t>
            </w:r>
            <w:r w:rsidRPr="00F926D1">
              <w:t>Текст</w:t>
            </w:r>
            <w:r w:rsidRPr="00F926D1">
              <w:rPr>
                <w:lang w:val="en-US"/>
              </w:rPr>
              <w:t xml:space="preserve">] / A. M. Pastukhov, S. Yu. Skripchenko // Hydrometallurgy. – 2015. – Vol. 157. – P. 78-81. </w:t>
            </w:r>
          </w:p>
          <w:p w:rsidR="007C217C" w:rsidRPr="00F926D1" w:rsidRDefault="007C217C">
            <w:pPr>
              <w:pStyle w:val="Default"/>
            </w:pPr>
            <w:r w:rsidRPr="00F926D1">
              <w:rPr>
                <w:lang w:val="en-US"/>
              </w:rPr>
              <w:t xml:space="preserve">3. </w:t>
            </w:r>
            <w:r w:rsidRPr="00F926D1">
              <w:rPr>
                <w:bCs/>
                <w:lang w:val="en-US"/>
              </w:rPr>
              <w:t xml:space="preserve">Pastukhov A.M. </w:t>
            </w:r>
            <w:r w:rsidRPr="00F926D1">
              <w:rPr>
                <w:lang w:val="en-US"/>
              </w:rPr>
              <w:t>Thermodynamic modeling of the in-situ leaching of uranium [</w:t>
            </w:r>
            <w:r w:rsidRPr="00F926D1">
              <w:t>Текст</w:t>
            </w:r>
            <w:r w:rsidRPr="00F926D1">
              <w:rPr>
                <w:lang w:val="en-US"/>
              </w:rPr>
              <w:t xml:space="preserve">] / A. M. Pastukhov, V. N. Rychkov, S. Yu. </w:t>
            </w:r>
            <w:r w:rsidRPr="00F926D1">
              <w:t xml:space="preserve">Skripchenko // Journal of Radioanalytical and Nuclear Chemistry. – 2015. – Vol. 303. – № 3. – P. 2053-2057. </w:t>
            </w:r>
          </w:p>
          <w:p w:rsidR="007C217C" w:rsidRPr="00F926D1" w:rsidRDefault="007C217C">
            <w:pPr>
              <w:pStyle w:val="Default"/>
            </w:pPr>
            <w:r w:rsidRPr="00F926D1">
              <w:t xml:space="preserve">4. </w:t>
            </w:r>
            <w:r w:rsidRPr="00F926D1">
              <w:rPr>
                <w:bCs/>
              </w:rPr>
              <w:t xml:space="preserve">Горцунова К.Р. </w:t>
            </w:r>
            <w:r w:rsidRPr="00F926D1">
              <w:t xml:space="preserve">Кинетика и динамика сорбционных процессов на примере производственных растворов Хиагдинского уранового месторождения [Текст] / К. Р. Горцунова, В. Н. Рычков, А.Л. Смирнов, С. Ю. Скрипченко, В. В. Головко, А. А. Соловьев, А. А. Дементьев // Сорбционные и хроматографические процессы. – 2014. – Т. 14. – № 5. – С. 847-855. </w:t>
            </w:r>
          </w:p>
          <w:p w:rsidR="007C217C" w:rsidRPr="00F926D1" w:rsidRDefault="007C217C">
            <w:pPr>
              <w:pStyle w:val="Default"/>
            </w:pPr>
            <w:r w:rsidRPr="00F926D1">
              <w:t xml:space="preserve">5. </w:t>
            </w:r>
            <w:r w:rsidRPr="00F926D1">
              <w:rPr>
                <w:bCs/>
              </w:rPr>
              <w:t xml:space="preserve">Горцунова К.Р. </w:t>
            </w:r>
            <w:r w:rsidRPr="00F926D1">
              <w:t xml:space="preserve">Изучение влияния предварительной промывки анионита АМП перед операцией десорбции на качество готового уранового концентрата [Текст] / К. Р. Горцунова, В. Н. Рычков, А. Л. Смирнов, С. Ю. Скрипченко, В. В. Головко, А. А. Соловьев, Н. А. Попонин, А. С. Бабкин // Сорбционные и хроматографические процессы. – 2014. – Т. 14. – № 5. – С. 841-846. </w:t>
            </w:r>
          </w:p>
        </w:tc>
      </w:tr>
      <w:tr w:rsidR="007C217C" w:rsidRPr="00BE1DB4" w:rsidTr="00F926D1">
        <w:trPr>
          <w:trHeight w:val="2454"/>
        </w:trPr>
        <w:tc>
          <w:tcPr>
            <w:tcW w:w="9323" w:type="dxa"/>
            <w:gridSpan w:val="4"/>
          </w:tcPr>
          <w:p w:rsidR="007C217C" w:rsidRPr="00F926D1" w:rsidRDefault="007C217C">
            <w:pPr>
              <w:pStyle w:val="Default"/>
            </w:pPr>
            <w:r w:rsidRPr="00F926D1">
              <w:t xml:space="preserve">6. Пастухов А.М. Термодинамическое моделирование процесса скважинного подземного выщелачивания урана [Текст] / А. М. Пастухов, В. Н. Рычков, М. Е. Пастухов, А. Л. Смирнов, С. Ю. Скрипченко // Известия высших учебных заведений. Горный журнал. – 2014. – № 7. – С. 120-126. </w:t>
            </w:r>
          </w:p>
          <w:p w:rsidR="007C217C" w:rsidRPr="00F926D1" w:rsidRDefault="007C217C">
            <w:pPr>
              <w:pStyle w:val="Default"/>
              <w:rPr>
                <w:lang w:val="en-US"/>
              </w:rPr>
            </w:pPr>
            <w:r w:rsidRPr="00F926D1">
              <w:t>7. Смирнов А.Л. Переработка оборотных растворов производства тетрафторида урана [Текст] / А. Л. Смирнов, С. Ю. Скрипченко, В. Н. Рычков, М. Г. Штуца, С. Ю. Сырцов, А. И. Полянский, А. М. Пастухов // Известия высших учебных заведений. Химия</w:t>
            </w:r>
            <w:r w:rsidRPr="00F926D1">
              <w:rPr>
                <w:lang w:val="en-US"/>
              </w:rPr>
              <w:t xml:space="preserve"> </w:t>
            </w:r>
            <w:r w:rsidRPr="00F926D1">
              <w:t>и</w:t>
            </w:r>
            <w:r w:rsidRPr="00F926D1">
              <w:rPr>
                <w:lang w:val="en-US"/>
              </w:rPr>
              <w:t xml:space="preserve"> </w:t>
            </w:r>
            <w:r w:rsidRPr="00F926D1">
              <w:t>химическая</w:t>
            </w:r>
            <w:r w:rsidRPr="00F926D1">
              <w:rPr>
                <w:lang w:val="en-US"/>
              </w:rPr>
              <w:t xml:space="preserve"> </w:t>
            </w:r>
            <w:r w:rsidRPr="00F926D1">
              <w:t>технология</w:t>
            </w:r>
            <w:r w:rsidRPr="00F926D1">
              <w:rPr>
                <w:lang w:val="en-US"/>
              </w:rPr>
              <w:t xml:space="preserve">. – 2014. – </w:t>
            </w:r>
            <w:r w:rsidRPr="00F926D1">
              <w:t>Т</w:t>
            </w:r>
            <w:r w:rsidRPr="00F926D1">
              <w:rPr>
                <w:lang w:val="en-US"/>
              </w:rPr>
              <w:t xml:space="preserve">. 57. – № 9. – </w:t>
            </w:r>
            <w:r w:rsidRPr="00F926D1">
              <w:t>С</w:t>
            </w:r>
            <w:r w:rsidRPr="00F926D1">
              <w:rPr>
                <w:lang w:val="en-US"/>
              </w:rPr>
              <w:t xml:space="preserve">. 82-86. </w:t>
            </w:r>
          </w:p>
          <w:p w:rsidR="007C217C" w:rsidRPr="00F926D1" w:rsidRDefault="007C217C">
            <w:pPr>
              <w:pStyle w:val="Default"/>
              <w:rPr>
                <w:lang w:val="en-US"/>
              </w:rPr>
            </w:pPr>
            <w:r w:rsidRPr="00F926D1">
              <w:rPr>
                <w:lang w:val="en-US"/>
              </w:rPr>
              <w:t xml:space="preserve">8. Smirnov A.L. Preparation conditions effect on the properties of uranium tetrafluoride [Текст] / A. L. Smirnov, </w:t>
            </w:r>
            <w:smartTag w:uri="urn:schemas-microsoft-com:office:smarttags" w:element="place">
              <w:r w:rsidRPr="00F926D1">
                <w:rPr>
                  <w:lang w:val="en-US"/>
                </w:rPr>
                <w:t>S. Yu</w:t>
              </w:r>
            </w:smartTag>
            <w:r w:rsidRPr="00F926D1">
              <w:rPr>
                <w:lang w:val="en-US"/>
              </w:rPr>
              <w:t xml:space="preserve">. Skripchenko, V. N. Rychkov, M. G. Shtutsa, L. A. Plotnikov, E. S. Koparulina, A. M. Pastukhov // Theoretical Foundations of Chemical Engineering. – 2014. – Vol. 48. – № 4. – P. 502-508. </w:t>
            </w:r>
          </w:p>
          <w:p w:rsidR="007C217C" w:rsidRPr="00F926D1" w:rsidRDefault="007C217C">
            <w:pPr>
              <w:pStyle w:val="Default"/>
              <w:rPr>
                <w:lang w:val="en-US"/>
              </w:rPr>
            </w:pPr>
            <w:r w:rsidRPr="00F926D1">
              <w:rPr>
                <w:lang w:val="en-US"/>
              </w:rPr>
              <w:t xml:space="preserve">9. Pastukhov A.M. Purification of in situ leaching solution for uranium mining by removing solids from suspension [Текст] / A. M. Pastukhov, V. N. Rychkov, A. L. Smirnov, S. Yu. Skripchenko, N. A. Poponin // Minerals Engineering. – 2014. – Vol. 55. – P. 1-4. </w:t>
            </w:r>
          </w:p>
          <w:p w:rsidR="007C217C" w:rsidRPr="00F926D1" w:rsidRDefault="007C217C">
            <w:pPr>
              <w:pStyle w:val="Default"/>
              <w:rPr>
                <w:lang w:val="en-US"/>
              </w:rPr>
            </w:pPr>
            <w:r w:rsidRPr="00F926D1">
              <w:rPr>
                <w:lang w:val="en-US"/>
              </w:rPr>
              <w:t xml:space="preserve">10. </w:t>
            </w:r>
            <w:r w:rsidRPr="00F926D1">
              <w:t>Смирнов</w:t>
            </w:r>
            <w:r w:rsidRPr="00F926D1">
              <w:rPr>
                <w:lang w:val="en-US"/>
              </w:rPr>
              <w:t xml:space="preserve"> </w:t>
            </w:r>
            <w:r w:rsidRPr="00F926D1">
              <w:t>А</w:t>
            </w:r>
            <w:r w:rsidRPr="00F926D1">
              <w:rPr>
                <w:lang w:val="en-US"/>
              </w:rPr>
              <w:t>.</w:t>
            </w:r>
            <w:r w:rsidRPr="00F926D1">
              <w:t>Л</w:t>
            </w:r>
            <w:r w:rsidRPr="00F926D1">
              <w:rPr>
                <w:lang w:val="en-US"/>
              </w:rPr>
              <w:t xml:space="preserve">. </w:t>
            </w:r>
            <w:r w:rsidRPr="00F926D1">
              <w:t>Снижение</w:t>
            </w:r>
            <w:r w:rsidRPr="00F926D1">
              <w:rPr>
                <w:lang w:val="en-US"/>
              </w:rPr>
              <w:t xml:space="preserve"> </w:t>
            </w:r>
            <w:r w:rsidRPr="00F926D1">
              <w:t>выбросов</w:t>
            </w:r>
            <w:r w:rsidRPr="00F926D1">
              <w:rPr>
                <w:lang w:val="en-US"/>
              </w:rPr>
              <w:t xml:space="preserve"> </w:t>
            </w:r>
            <w:r w:rsidRPr="00F926D1">
              <w:t>оксидов</w:t>
            </w:r>
            <w:r w:rsidRPr="00F926D1">
              <w:rPr>
                <w:lang w:val="en-US"/>
              </w:rPr>
              <w:t xml:space="preserve"> </w:t>
            </w:r>
            <w:r w:rsidRPr="00F926D1">
              <w:t>азота</w:t>
            </w:r>
            <w:r w:rsidRPr="00F926D1">
              <w:rPr>
                <w:lang w:val="en-US"/>
              </w:rPr>
              <w:t xml:space="preserve"> </w:t>
            </w:r>
            <w:r w:rsidRPr="00F926D1">
              <w:t>и</w:t>
            </w:r>
            <w:r w:rsidRPr="00F926D1">
              <w:rPr>
                <w:lang w:val="en-US"/>
              </w:rPr>
              <w:t xml:space="preserve"> </w:t>
            </w:r>
            <w:r w:rsidRPr="00F926D1">
              <w:t>расхода</w:t>
            </w:r>
            <w:r w:rsidRPr="00F926D1">
              <w:rPr>
                <w:lang w:val="en-US"/>
              </w:rPr>
              <w:t xml:space="preserve"> </w:t>
            </w:r>
            <w:r w:rsidRPr="00F926D1">
              <w:t>азотной</w:t>
            </w:r>
            <w:r w:rsidRPr="00F926D1">
              <w:rPr>
                <w:lang w:val="en-US"/>
              </w:rPr>
              <w:t xml:space="preserve"> </w:t>
            </w:r>
            <w:r w:rsidRPr="00F926D1">
              <w:t>кислоты</w:t>
            </w:r>
            <w:r w:rsidRPr="00F926D1">
              <w:rPr>
                <w:lang w:val="en-US"/>
              </w:rPr>
              <w:t xml:space="preserve"> </w:t>
            </w:r>
            <w:r w:rsidRPr="00F926D1">
              <w:t>при</w:t>
            </w:r>
            <w:r w:rsidRPr="00F926D1">
              <w:rPr>
                <w:lang w:val="en-US"/>
              </w:rPr>
              <w:t xml:space="preserve"> </w:t>
            </w:r>
            <w:r w:rsidRPr="00F926D1">
              <w:t>выщелачивании</w:t>
            </w:r>
            <w:r w:rsidRPr="00F926D1">
              <w:rPr>
                <w:lang w:val="en-US"/>
              </w:rPr>
              <w:t xml:space="preserve"> </w:t>
            </w:r>
            <w:r w:rsidRPr="00F926D1">
              <w:t>урановых</w:t>
            </w:r>
            <w:r w:rsidRPr="00F926D1">
              <w:rPr>
                <w:lang w:val="en-US"/>
              </w:rPr>
              <w:t xml:space="preserve"> </w:t>
            </w:r>
            <w:r w:rsidRPr="00F926D1">
              <w:t>концентратов</w:t>
            </w:r>
            <w:r w:rsidRPr="00F926D1">
              <w:rPr>
                <w:lang w:val="en-US"/>
              </w:rPr>
              <w:t xml:space="preserve"> [</w:t>
            </w:r>
            <w:r w:rsidRPr="00F926D1">
              <w:t>Текст</w:t>
            </w:r>
            <w:r w:rsidRPr="00F926D1">
              <w:rPr>
                <w:lang w:val="en-US"/>
              </w:rPr>
              <w:t xml:space="preserve">] / </w:t>
            </w:r>
            <w:r w:rsidRPr="00F926D1">
              <w:t>А</w:t>
            </w:r>
            <w:r w:rsidRPr="00F926D1">
              <w:rPr>
                <w:lang w:val="en-US"/>
              </w:rPr>
              <w:t xml:space="preserve">. </w:t>
            </w:r>
            <w:r w:rsidRPr="00F926D1">
              <w:t>Л</w:t>
            </w:r>
            <w:r w:rsidRPr="00F926D1">
              <w:rPr>
                <w:lang w:val="en-US"/>
              </w:rPr>
              <w:t xml:space="preserve">. </w:t>
            </w:r>
            <w:r w:rsidRPr="00F926D1">
              <w:t>Смирнов</w:t>
            </w:r>
            <w:r w:rsidRPr="00F926D1">
              <w:rPr>
                <w:lang w:val="en-US"/>
              </w:rPr>
              <w:t xml:space="preserve">, </w:t>
            </w:r>
            <w:r w:rsidRPr="00F926D1">
              <w:t>С</w:t>
            </w:r>
            <w:r w:rsidRPr="00F926D1">
              <w:rPr>
                <w:lang w:val="en-US"/>
              </w:rPr>
              <w:t xml:space="preserve">. </w:t>
            </w:r>
            <w:r w:rsidRPr="00F926D1">
              <w:t>Ю</w:t>
            </w:r>
            <w:r w:rsidRPr="00F926D1">
              <w:rPr>
                <w:lang w:val="en-US"/>
              </w:rPr>
              <w:t xml:space="preserve">. </w:t>
            </w:r>
            <w:r w:rsidRPr="00F926D1">
              <w:t>Скрипченко</w:t>
            </w:r>
            <w:r w:rsidRPr="00F926D1">
              <w:rPr>
                <w:lang w:val="en-US"/>
              </w:rPr>
              <w:t xml:space="preserve">, </w:t>
            </w:r>
            <w:r w:rsidRPr="00F926D1">
              <w:t>В</w:t>
            </w:r>
            <w:r w:rsidRPr="00F926D1">
              <w:rPr>
                <w:lang w:val="en-US"/>
              </w:rPr>
              <w:t xml:space="preserve">. </w:t>
            </w:r>
            <w:r w:rsidRPr="00F926D1">
              <w:t>Н</w:t>
            </w:r>
            <w:r w:rsidRPr="00F926D1">
              <w:rPr>
                <w:lang w:val="en-US"/>
              </w:rPr>
              <w:t xml:space="preserve">. </w:t>
            </w:r>
            <w:r w:rsidRPr="00F926D1">
              <w:t>Рычков</w:t>
            </w:r>
            <w:r w:rsidRPr="00F926D1">
              <w:rPr>
                <w:lang w:val="en-US"/>
              </w:rPr>
              <w:t xml:space="preserve">, </w:t>
            </w:r>
            <w:r w:rsidRPr="00F926D1">
              <w:t>М</w:t>
            </w:r>
            <w:r w:rsidRPr="00F926D1">
              <w:rPr>
                <w:lang w:val="en-US"/>
              </w:rPr>
              <w:t xml:space="preserve">. </w:t>
            </w:r>
            <w:r w:rsidRPr="00F926D1">
              <w:t>Г</w:t>
            </w:r>
            <w:r w:rsidRPr="00F926D1">
              <w:rPr>
                <w:lang w:val="en-US"/>
              </w:rPr>
              <w:t xml:space="preserve">. </w:t>
            </w:r>
            <w:r w:rsidRPr="00F926D1">
              <w:t>Штуца</w:t>
            </w:r>
            <w:r w:rsidRPr="00F926D1">
              <w:rPr>
                <w:lang w:val="en-US"/>
              </w:rPr>
              <w:t xml:space="preserve">, </w:t>
            </w:r>
            <w:r w:rsidRPr="00F926D1">
              <w:t>Л</w:t>
            </w:r>
            <w:r w:rsidRPr="00F926D1">
              <w:rPr>
                <w:lang w:val="en-US"/>
              </w:rPr>
              <w:t xml:space="preserve">. </w:t>
            </w:r>
            <w:r w:rsidRPr="00F926D1">
              <w:t>А</w:t>
            </w:r>
            <w:r w:rsidRPr="00F926D1">
              <w:rPr>
                <w:lang w:val="en-US"/>
              </w:rPr>
              <w:t xml:space="preserve">. </w:t>
            </w:r>
            <w:r w:rsidRPr="00F926D1">
              <w:t>Плотников</w:t>
            </w:r>
            <w:r w:rsidRPr="00F926D1">
              <w:rPr>
                <w:lang w:val="en-US"/>
              </w:rPr>
              <w:t xml:space="preserve">, </w:t>
            </w:r>
            <w:r w:rsidRPr="00F926D1">
              <w:t>А</w:t>
            </w:r>
            <w:r w:rsidRPr="00F926D1">
              <w:rPr>
                <w:lang w:val="en-US"/>
              </w:rPr>
              <w:t xml:space="preserve">. </w:t>
            </w:r>
            <w:r w:rsidRPr="00F926D1">
              <w:t>И</w:t>
            </w:r>
            <w:r w:rsidRPr="00F926D1">
              <w:rPr>
                <w:lang w:val="en-US"/>
              </w:rPr>
              <w:t xml:space="preserve">. </w:t>
            </w:r>
            <w:r w:rsidRPr="00F926D1">
              <w:t>Полянский</w:t>
            </w:r>
            <w:r w:rsidRPr="00F926D1">
              <w:rPr>
                <w:lang w:val="en-US"/>
              </w:rPr>
              <w:t xml:space="preserve">, </w:t>
            </w:r>
            <w:r w:rsidRPr="00F926D1">
              <w:t>А</w:t>
            </w:r>
            <w:r w:rsidRPr="00F926D1">
              <w:rPr>
                <w:lang w:val="en-US"/>
              </w:rPr>
              <w:t xml:space="preserve">. </w:t>
            </w:r>
            <w:r w:rsidRPr="00F926D1">
              <w:t>М</w:t>
            </w:r>
            <w:r w:rsidRPr="00F926D1">
              <w:rPr>
                <w:lang w:val="en-US"/>
              </w:rPr>
              <w:t xml:space="preserve">. </w:t>
            </w:r>
            <w:r w:rsidRPr="00F926D1">
              <w:t>Пастухов</w:t>
            </w:r>
            <w:r w:rsidRPr="00F926D1">
              <w:rPr>
                <w:lang w:val="en-US"/>
              </w:rPr>
              <w:t xml:space="preserve"> // </w:t>
            </w:r>
            <w:r w:rsidRPr="00F926D1">
              <w:t>Известия</w:t>
            </w:r>
            <w:r w:rsidRPr="00F926D1">
              <w:rPr>
                <w:lang w:val="en-US"/>
              </w:rPr>
              <w:t xml:space="preserve"> </w:t>
            </w:r>
            <w:r w:rsidRPr="00F926D1">
              <w:t>высших</w:t>
            </w:r>
            <w:r w:rsidRPr="00F926D1">
              <w:rPr>
                <w:lang w:val="en-US"/>
              </w:rPr>
              <w:t xml:space="preserve"> </w:t>
            </w:r>
            <w:r w:rsidRPr="00F926D1">
              <w:t>учебных</w:t>
            </w:r>
            <w:r w:rsidRPr="00F926D1">
              <w:rPr>
                <w:lang w:val="en-US"/>
              </w:rPr>
              <w:t xml:space="preserve"> </w:t>
            </w:r>
            <w:r w:rsidRPr="00F926D1">
              <w:t>заведений</w:t>
            </w:r>
            <w:r w:rsidRPr="00F926D1">
              <w:rPr>
                <w:lang w:val="en-US"/>
              </w:rPr>
              <w:t xml:space="preserve">. </w:t>
            </w:r>
            <w:r w:rsidRPr="00F926D1">
              <w:t>Химия</w:t>
            </w:r>
            <w:r w:rsidRPr="00F926D1">
              <w:rPr>
                <w:lang w:val="en-US"/>
              </w:rPr>
              <w:t xml:space="preserve"> </w:t>
            </w:r>
            <w:r w:rsidRPr="00F926D1">
              <w:t>и</w:t>
            </w:r>
            <w:r w:rsidRPr="00F926D1">
              <w:rPr>
                <w:lang w:val="en-US"/>
              </w:rPr>
              <w:t xml:space="preserve"> </w:t>
            </w:r>
            <w:r w:rsidRPr="00F926D1">
              <w:t>химическая</w:t>
            </w:r>
            <w:r w:rsidRPr="00F926D1">
              <w:rPr>
                <w:lang w:val="en-US"/>
              </w:rPr>
              <w:t xml:space="preserve"> </w:t>
            </w:r>
            <w:r w:rsidRPr="00F926D1">
              <w:t>технология</w:t>
            </w:r>
            <w:r w:rsidRPr="00F926D1">
              <w:rPr>
                <w:lang w:val="en-US"/>
              </w:rPr>
              <w:t xml:space="preserve">. – 2013. – </w:t>
            </w:r>
            <w:r w:rsidRPr="00F926D1">
              <w:t>Т</w:t>
            </w:r>
            <w:r w:rsidRPr="00F926D1">
              <w:rPr>
                <w:lang w:val="en-US"/>
              </w:rPr>
              <w:t xml:space="preserve">. 56. – № 6. – </w:t>
            </w:r>
            <w:r w:rsidRPr="00F926D1">
              <w:t>С</w:t>
            </w:r>
            <w:r w:rsidRPr="00F926D1">
              <w:rPr>
                <w:lang w:val="en-US"/>
              </w:rPr>
              <w:t xml:space="preserve">. 50-54. </w:t>
            </w:r>
          </w:p>
          <w:p w:rsidR="007C217C" w:rsidRPr="00F926D1" w:rsidRDefault="007C217C">
            <w:pPr>
              <w:pStyle w:val="Default"/>
              <w:rPr>
                <w:lang w:val="en-US"/>
              </w:rPr>
            </w:pPr>
            <w:r w:rsidRPr="00F926D1">
              <w:rPr>
                <w:lang w:val="en-US"/>
              </w:rPr>
              <w:t>11. Smirnov A.L. Uranium stripping from tri-n-butyl phosphate by hydrogen peroxide solutions [</w:t>
            </w:r>
            <w:r w:rsidRPr="00F926D1">
              <w:t>Текст</w:t>
            </w:r>
            <w:r w:rsidRPr="00F926D1">
              <w:rPr>
                <w:lang w:val="en-US"/>
              </w:rPr>
              <w:t xml:space="preserve">] / A. L. Smirnov, S. Yu. Skripchenko, V. </w:t>
            </w:r>
            <w:smartTag w:uri="urn:schemas-microsoft-com:office:smarttags" w:element="place">
              <w:r w:rsidRPr="00F926D1">
                <w:rPr>
                  <w:lang w:val="en-US"/>
                </w:rPr>
                <w:t>N. Rychkov</w:t>
              </w:r>
            </w:smartTag>
            <w:r w:rsidRPr="00F926D1">
              <w:rPr>
                <w:lang w:val="en-US"/>
              </w:rPr>
              <w:t xml:space="preserve">, A. M. Pastukhov, M. G. Shtutsa // Hydrometallurgy. – 2013. – Vol. 137. – P. 18-22. </w:t>
            </w:r>
          </w:p>
          <w:p w:rsidR="007C217C" w:rsidRPr="00F926D1" w:rsidRDefault="007C217C">
            <w:pPr>
              <w:pStyle w:val="Default"/>
            </w:pPr>
            <w:r w:rsidRPr="00F926D1">
              <w:t xml:space="preserve">12. Смирнов А.Л. Влияние условий получения на свойства тетрафторида урана [Текст] / А. Л. Смирнов, С. Ю. Скрипченко, В. Н. Рычков, М. Г. Штуца, Л. А. Плотников, Е. С. Копарулина, А. М. Пастухов // Химия и химическая технология. – 2012. – № 12. – С. 740-747. </w:t>
            </w:r>
          </w:p>
          <w:p w:rsidR="007C217C" w:rsidRPr="00F926D1" w:rsidRDefault="007C217C">
            <w:pPr>
              <w:pStyle w:val="Default"/>
              <w:rPr>
                <w:lang w:val="en-US"/>
              </w:rPr>
            </w:pPr>
            <w:r w:rsidRPr="00F926D1">
              <w:rPr>
                <w:lang w:val="en-US"/>
              </w:rPr>
              <w:t xml:space="preserve">13. Smirnov A.L. Triuranium octoxide dissolution by nitric acid solutions with addition of ammonium nitrate [Текст] / A. L. Smirnov, S. Yu. Skripchenko, V. </w:t>
            </w:r>
            <w:smartTag w:uri="urn:schemas-microsoft-com:office:smarttags" w:element="place">
              <w:r w:rsidRPr="00F926D1">
                <w:rPr>
                  <w:lang w:val="en-US"/>
                </w:rPr>
                <w:t>N. Rychkov</w:t>
              </w:r>
            </w:smartTag>
            <w:r w:rsidRPr="00F926D1">
              <w:rPr>
                <w:lang w:val="en-US"/>
              </w:rPr>
              <w:t xml:space="preserve">, A. M. Pastukhov, M. G. Shtutsa // Hydrometallurgy. – 2012. – Vol. 127-128. – P. 112-115. </w:t>
            </w:r>
          </w:p>
          <w:p w:rsidR="007C217C" w:rsidRPr="00F926D1" w:rsidRDefault="007C217C">
            <w:pPr>
              <w:pStyle w:val="Default"/>
            </w:pPr>
            <w:r w:rsidRPr="00F926D1">
              <w:t xml:space="preserve">14. Смирнов А.Л. Исследование процесса гранулирования тетрафторида урана [Текст] / А. Л. Смирнов, С. Ю. Скрипченко, В. Н. Рычков, М. Г. Штуца, Е. С. Копарулина, А. М. Пастухов // Известия высших учебных заведений. Химия и химическая технология. – 2012. – Т. 55. – № 7. – С. 93-97. </w:t>
            </w:r>
          </w:p>
        </w:tc>
      </w:tr>
    </w:tbl>
    <w:p w:rsidR="007C217C" w:rsidRDefault="007C217C"/>
    <w:sectPr w:rsidR="007C217C" w:rsidSect="002627F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7F6"/>
    <w:rsid w:val="000479E9"/>
    <w:rsid w:val="002627F6"/>
    <w:rsid w:val="00332617"/>
    <w:rsid w:val="003C68FB"/>
    <w:rsid w:val="003D01E0"/>
    <w:rsid w:val="00503427"/>
    <w:rsid w:val="007204B6"/>
    <w:rsid w:val="007A4AEF"/>
    <w:rsid w:val="007C217C"/>
    <w:rsid w:val="007D236E"/>
    <w:rsid w:val="00953131"/>
    <w:rsid w:val="0097734C"/>
    <w:rsid w:val="009A76BB"/>
    <w:rsid w:val="009E6460"/>
    <w:rsid w:val="00BE1DB4"/>
    <w:rsid w:val="00F9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27"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2627F6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627F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2617"/>
    <w:rPr>
      <w:rFonts w:cs="Times New Roman"/>
      <w:lang w:eastAsia="en-US"/>
    </w:rPr>
  </w:style>
  <w:style w:type="paragraph" w:styleId="List">
    <w:name w:val="List"/>
    <w:basedOn w:val="BodyText"/>
    <w:uiPriority w:val="99"/>
    <w:rsid w:val="002627F6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2627F6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3261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503427"/>
    <w:pPr>
      <w:ind w:left="220" w:hanging="220"/>
    </w:pPr>
  </w:style>
  <w:style w:type="paragraph" w:styleId="IndexHeading">
    <w:name w:val="index heading"/>
    <w:basedOn w:val="Normal"/>
    <w:uiPriority w:val="99"/>
    <w:rsid w:val="002627F6"/>
    <w:pPr>
      <w:suppressLineNumbers/>
    </w:pPr>
    <w:rPr>
      <w:rFonts w:cs="Mangal"/>
    </w:rPr>
  </w:style>
  <w:style w:type="paragraph" w:customStyle="1" w:styleId="Default">
    <w:name w:val="Default"/>
    <w:uiPriority w:val="99"/>
    <w:rsid w:val="00503427"/>
    <w:pPr>
      <w:suppressAutoHyphens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locked/>
    <w:rsid w:val="000479E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2</Pages>
  <Words>741</Words>
  <Characters>4226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Полякова</cp:lastModifiedBy>
  <cp:revision>7</cp:revision>
  <dcterms:created xsi:type="dcterms:W3CDTF">2016-05-30T04:49:00Z</dcterms:created>
  <dcterms:modified xsi:type="dcterms:W3CDTF">2016-09-12T09:46:00Z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