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56" w:rsidRDefault="006A3856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6A3856" w:rsidRPr="0099668C" w:rsidRDefault="006A3856" w:rsidP="004A4E27">
      <w:pPr>
        <w:jc w:val="center"/>
        <w:rPr>
          <w:b/>
          <w:lang w:val="en-US"/>
        </w:rPr>
      </w:pPr>
      <w:r>
        <w:rPr>
          <w:b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5"/>
        <w:gridCol w:w="3923"/>
        <w:gridCol w:w="2355"/>
        <w:gridCol w:w="1903"/>
      </w:tblGrid>
      <w:tr w:rsidR="006A3856" w:rsidRPr="00F12458" w:rsidTr="00DA22A4">
        <w:tc>
          <w:tcPr>
            <w:tcW w:w="1526" w:type="dxa"/>
          </w:tcPr>
          <w:p w:rsidR="006A3856" w:rsidRPr="00F12458" w:rsidRDefault="006A3856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6A3856" w:rsidRPr="00F12458" w:rsidRDefault="006A3856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6A3856" w:rsidRPr="00F12458" w:rsidRDefault="006A3856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6A3856" w:rsidRPr="00F12458" w:rsidRDefault="006A3856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6A3856" w:rsidRPr="00F12458" w:rsidTr="00DA22A4">
        <w:tc>
          <w:tcPr>
            <w:tcW w:w="1526" w:type="dxa"/>
          </w:tcPr>
          <w:p w:rsidR="006A3856" w:rsidRPr="0099668C" w:rsidRDefault="006A3856" w:rsidP="00317F5D">
            <w:pPr>
              <w:jc w:val="center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>Коркина Татьяна Александровна</w:t>
            </w:r>
          </w:p>
        </w:tc>
        <w:tc>
          <w:tcPr>
            <w:tcW w:w="4111" w:type="dxa"/>
          </w:tcPr>
          <w:p w:rsidR="006A3856" w:rsidRPr="0099668C" w:rsidRDefault="006A3856" w:rsidP="00EE3124">
            <w:pPr>
              <w:jc w:val="center"/>
              <w:rPr>
                <w:bCs/>
                <w:sz w:val="24"/>
                <w:szCs w:val="24"/>
              </w:rPr>
            </w:pPr>
            <w:r w:rsidRPr="0099668C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«Челябинский государственный университет», </w:t>
            </w:r>
          </w:p>
          <w:p w:rsidR="006A3856" w:rsidRPr="0099668C" w:rsidRDefault="006A3856" w:rsidP="00EE3124">
            <w:pPr>
              <w:jc w:val="center"/>
              <w:rPr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4001, г"/>
              </w:smartTagPr>
              <w:r w:rsidRPr="0099668C">
                <w:rPr>
                  <w:bCs/>
                  <w:sz w:val="24"/>
                  <w:szCs w:val="24"/>
                </w:rPr>
                <w:t>454001, г</w:t>
              </w:r>
            </w:smartTag>
            <w:r w:rsidRPr="0099668C">
              <w:rPr>
                <w:bCs/>
                <w:sz w:val="24"/>
                <w:szCs w:val="24"/>
              </w:rPr>
              <w:t xml:space="preserve">. Челябинск, </w:t>
            </w:r>
            <w:r w:rsidRPr="0099668C">
              <w:rPr>
                <w:bCs/>
                <w:sz w:val="24"/>
                <w:szCs w:val="24"/>
              </w:rPr>
              <w:br/>
              <w:t xml:space="preserve">ул. Братьев Кашириных, 129. Тел.: (351) 799-70-92; Эл. почта: </w:t>
            </w:r>
            <w:hyperlink r:id="rId7" w:history="1">
              <w:r w:rsidRPr="0099668C">
                <w:rPr>
                  <w:rStyle w:val="Hyperlink"/>
                  <w:bCs/>
                  <w:sz w:val="24"/>
                  <w:szCs w:val="24"/>
                  <w:lang w:val="en-US"/>
                </w:rPr>
                <w:t>gmu</w:t>
              </w:r>
              <w:r w:rsidRPr="0099668C">
                <w:rPr>
                  <w:rStyle w:val="Hyperlink"/>
                  <w:bCs/>
                  <w:sz w:val="24"/>
                  <w:szCs w:val="24"/>
                </w:rPr>
                <w:t>@csu.ru</w:t>
              </w:r>
            </w:hyperlink>
          </w:p>
          <w:p w:rsidR="006A3856" w:rsidRPr="0099668C" w:rsidRDefault="006A3856" w:rsidP="00EE3124">
            <w:pPr>
              <w:jc w:val="center"/>
              <w:rPr>
                <w:bCs/>
                <w:sz w:val="24"/>
                <w:szCs w:val="24"/>
              </w:rPr>
            </w:pPr>
            <w:r w:rsidRPr="0099668C">
              <w:rPr>
                <w:bCs/>
                <w:sz w:val="24"/>
                <w:szCs w:val="24"/>
              </w:rPr>
              <w:t>профессор кафедры государственного и муниципального управления</w:t>
            </w:r>
          </w:p>
        </w:tc>
        <w:tc>
          <w:tcPr>
            <w:tcW w:w="2410" w:type="dxa"/>
          </w:tcPr>
          <w:p w:rsidR="006A3856" w:rsidRPr="0099668C" w:rsidRDefault="006A3856" w:rsidP="00474D22">
            <w:pPr>
              <w:jc w:val="center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>Доктор экономических наук по специальности 08.00.05 – Экономика и управление народным хозяйством</w:t>
            </w:r>
            <w:r w:rsidRPr="0099668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:rsidR="006A3856" w:rsidRPr="0099668C" w:rsidRDefault="006A3856" w:rsidP="00007F70">
            <w:pPr>
              <w:jc w:val="center"/>
              <w:rPr>
                <w:b/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 xml:space="preserve">Доцент </w:t>
            </w:r>
          </w:p>
        </w:tc>
      </w:tr>
      <w:tr w:rsidR="006A3856" w:rsidRPr="00F12458" w:rsidTr="00DA22A4">
        <w:tc>
          <w:tcPr>
            <w:tcW w:w="9966" w:type="dxa"/>
            <w:gridSpan w:val="4"/>
          </w:tcPr>
          <w:p w:rsidR="006A3856" w:rsidRPr="00F12458" w:rsidRDefault="006A3856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6A3856" w:rsidRPr="0099668C" w:rsidTr="00DA22A4">
        <w:tc>
          <w:tcPr>
            <w:tcW w:w="9966" w:type="dxa"/>
            <w:gridSpan w:val="4"/>
          </w:tcPr>
          <w:p w:rsidR="006A3856" w:rsidRPr="0099668C" w:rsidRDefault="006A3856" w:rsidP="00481A95">
            <w:pPr>
              <w:jc w:val="both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>1. Коркина Т.А. Конкордация персонала - критерий профессионализма руководителя / Т.А. Коркина, М.Н. Полещук, О.С. Шивырялкина // Горный информационно-аналитический бюллетень (научно-технический журнал). – 2015. – № 9602. – С. 341-349.</w:t>
            </w:r>
          </w:p>
          <w:p w:rsidR="006A3856" w:rsidRPr="0099668C" w:rsidRDefault="006A3856" w:rsidP="00C9132C">
            <w:pPr>
              <w:jc w:val="both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>2. Коркина Т.А. Нормирование труда как инструмент повышения эффективности использования внутрипроизводственных резервов угледобывающего предприятия / Т.А. Коркина, А.С. Костарев, О.А. Лапаева, С.И. Захаров // Горный информационно-аналитический бюллетень (научно-технический журнал). – 2015. – № S62. – С. 254-268.</w:t>
            </w:r>
          </w:p>
          <w:p w:rsidR="006A3856" w:rsidRPr="0099668C" w:rsidRDefault="006A3856" w:rsidP="00C9132C">
            <w:pPr>
              <w:jc w:val="both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>3. Коркина Т.А. Подходы к оценке эффективности рабочего места на предприятии / Т.А. Коркина, И.Д. Трофимова, О.А. Лапаева // Вестник Челябинского государственного университета. – 2015. – № 1 (356). – С. 129-135.</w:t>
            </w:r>
          </w:p>
          <w:p w:rsidR="006A3856" w:rsidRPr="0099668C" w:rsidRDefault="006A3856" w:rsidP="00523F56">
            <w:pPr>
              <w:tabs>
                <w:tab w:val="left" w:pos="426"/>
                <w:tab w:val="left" w:pos="567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>4. Коркина Т.А. Развитие</w:t>
            </w:r>
            <w:bookmarkStart w:id="0" w:name="_GoBack"/>
            <w:bookmarkEnd w:id="0"/>
            <w:r w:rsidRPr="0099668C">
              <w:rPr>
                <w:sz w:val="24"/>
                <w:szCs w:val="24"/>
              </w:rPr>
              <w:t xml:space="preserve"> организационного механизма повышения производительности труда рабочих горнодобывающего предприятия / Т.А. Коркина, В.А. Макарова // Современные исследования социальных проблем (электронный научный журнал). – 2014.– № 4 (36).</w:t>
            </w:r>
          </w:p>
          <w:p w:rsidR="006A3856" w:rsidRPr="0099668C" w:rsidRDefault="006A3856" w:rsidP="00C9132C">
            <w:pPr>
              <w:jc w:val="both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>5. Коркина Т.А. Методический подход к оценке профессионализма работника / Т.А. Коркина, О.А. Лапаева, О.С. Шивырялкина // Современные исследования социальных проблем (электронный научный журнал). – 2013. – № 6 (26). – С. 11.</w:t>
            </w:r>
          </w:p>
          <w:p w:rsidR="006A3856" w:rsidRPr="0099668C" w:rsidRDefault="006A3856" w:rsidP="000D4E76">
            <w:pPr>
              <w:jc w:val="both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 xml:space="preserve">6. Коркина Т.А. Диагностика резервов повышения эффективности управления инвестициями в человеческий капитал угледобывающего предприятия / </w:t>
            </w:r>
            <w:r w:rsidRPr="0099668C">
              <w:rPr>
                <w:sz w:val="24"/>
                <w:szCs w:val="24"/>
              </w:rPr>
              <w:br/>
              <w:t>Т.А. Коркина, С.И. Захаров // Вестник Челябинского государственного университета. – 2012. – № 3 (258). – С. 74-78.</w:t>
            </w:r>
          </w:p>
          <w:p w:rsidR="006A3856" w:rsidRPr="0099668C" w:rsidRDefault="006A3856" w:rsidP="00481A95">
            <w:pPr>
              <w:jc w:val="both"/>
              <w:rPr>
                <w:sz w:val="24"/>
                <w:szCs w:val="24"/>
              </w:rPr>
            </w:pPr>
            <w:r w:rsidRPr="0099668C">
              <w:rPr>
                <w:sz w:val="24"/>
                <w:szCs w:val="24"/>
              </w:rPr>
              <w:t xml:space="preserve">7. Коркина Т.А. Вовлечение персонала в совершенствование системы производственного контроля в ОАО «УРГАЛУГОЛЬ» / Т.А. Коркина, </w:t>
            </w:r>
            <w:r w:rsidRPr="0099668C">
              <w:rPr>
                <w:sz w:val="24"/>
                <w:szCs w:val="24"/>
              </w:rPr>
              <w:br/>
              <w:t>А.И. Добровольский, Н.П. Золотарёв, В.В. Лисовский // Уголь. – 2012. – № 2 (1031). – С. 47-49.</w:t>
            </w:r>
          </w:p>
        </w:tc>
      </w:tr>
    </w:tbl>
    <w:p w:rsidR="006A3856" w:rsidRPr="0099668C" w:rsidRDefault="006A3856" w:rsidP="0099668C">
      <w:pPr>
        <w:rPr>
          <w:lang w:val="en-US"/>
        </w:rPr>
      </w:pPr>
    </w:p>
    <w:sectPr w:rsidR="006A3856" w:rsidRPr="0099668C" w:rsidSect="0099668C">
      <w:pgSz w:w="12240" w:h="15840" w:code="1"/>
      <w:pgMar w:top="539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56" w:rsidRDefault="006A3856">
      <w:r>
        <w:separator/>
      </w:r>
    </w:p>
  </w:endnote>
  <w:endnote w:type="continuationSeparator" w:id="0">
    <w:p w:rsidR="006A3856" w:rsidRDefault="006A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56" w:rsidRDefault="006A3856">
      <w:r>
        <w:separator/>
      </w:r>
    </w:p>
  </w:footnote>
  <w:footnote w:type="continuationSeparator" w:id="0">
    <w:p w:rsidR="006A3856" w:rsidRDefault="006A3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41CD9"/>
    <w:multiLevelType w:val="hybridMultilevel"/>
    <w:tmpl w:val="BC8E17D8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07F70"/>
    <w:rsid w:val="000D4E76"/>
    <w:rsid w:val="001112F4"/>
    <w:rsid w:val="001940EC"/>
    <w:rsid w:val="00227987"/>
    <w:rsid w:val="002642B0"/>
    <w:rsid w:val="002C38F5"/>
    <w:rsid w:val="00317F5D"/>
    <w:rsid w:val="003867C0"/>
    <w:rsid w:val="00414E6E"/>
    <w:rsid w:val="00474D22"/>
    <w:rsid w:val="00481A95"/>
    <w:rsid w:val="004A4E27"/>
    <w:rsid w:val="00523F56"/>
    <w:rsid w:val="00535610"/>
    <w:rsid w:val="005542B5"/>
    <w:rsid w:val="00574870"/>
    <w:rsid w:val="005B5FDD"/>
    <w:rsid w:val="006730A0"/>
    <w:rsid w:val="006A0165"/>
    <w:rsid w:val="006A3856"/>
    <w:rsid w:val="006D7CE4"/>
    <w:rsid w:val="00702322"/>
    <w:rsid w:val="007E0FBE"/>
    <w:rsid w:val="0089016F"/>
    <w:rsid w:val="00942054"/>
    <w:rsid w:val="0099668C"/>
    <w:rsid w:val="009A0F63"/>
    <w:rsid w:val="00A541B0"/>
    <w:rsid w:val="00C07C75"/>
    <w:rsid w:val="00C10E71"/>
    <w:rsid w:val="00C9132C"/>
    <w:rsid w:val="00CE754A"/>
    <w:rsid w:val="00D3184D"/>
    <w:rsid w:val="00D67FC3"/>
    <w:rsid w:val="00D8079F"/>
    <w:rsid w:val="00DA22A4"/>
    <w:rsid w:val="00E115F9"/>
    <w:rsid w:val="00EE3124"/>
    <w:rsid w:val="00F12458"/>
    <w:rsid w:val="00F55FB7"/>
    <w:rsid w:val="00FD2621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E3124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D67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u@c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416</Words>
  <Characters>2373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6</cp:revision>
  <dcterms:created xsi:type="dcterms:W3CDTF">2016-07-04T08:18:00Z</dcterms:created>
  <dcterms:modified xsi:type="dcterms:W3CDTF">2016-09-20T05:05:00Z</dcterms:modified>
</cp:coreProperties>
</file>