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93" w:rsidRPr="00C37B4E" w:rsidRDefault="00BC7393" w:rsidP="004A4E27">
      <w:pPr>
        <w:tabs>
          <w:tab w:val="left" w:pos="914"/>
        </w:tabs>
        <w:ind w:left="4042" w:firstLine="914"/>
        <w:rPr>
          <w:b/>
          <w:lang w:val="en-US"/>
        </w:rPr>
      </w:pPr>
    </w:p>
    <w:p w:rsidR="00BC7393" w:rsidRDefault="00BC7393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BC7393" w:rsidRPr="00657225" w:rsidRDefault="00BC7393" w:rsidP="004A4E27">
      <w:pPr>
        <w:ind w:firstLine="360"/>
        <w:jc w:val="center"/>
        <w:rPr>
          <w:b/>
        </w:rPr>
      </w:pPr>
      <w:r>
        <w:rPr>
          <w:b/>
        </w:rPr>
        <w:t>о ведущей  организации</w:t>
      </w:r>
    </w:p>
    <w:p w:rsidR="00BC7393" w:rsidRDefault="00BC7393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9"/>
        <w:gridCol w:w="2196"/>
        <w:gridCol w:w="4394"/>
      </w:tblGrid>
      <w:tr w:rsidR="00BC7393" w:rsidTr="00DA22A4">
        <w:tc>
          <w:tcPr>
            <w:tcW w:w="3299" w:type="dxa"/>
          </w:tcPr>
          <w:p w:rsidR="00BC7393" w:rsidRDefault="00BC7393" w:rsidP="00DA22A4">
            <w:pPr>
              <w:jc w:val="center"/>
            </w:pPr>
            <w:r w:rsidRPr="00F12458">
              <w:rPr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:rsidR="00BC7393" w:rsidRPr="00F12458" w:rsidRDefault="00BC739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Место нахождения</w:t>
            </w:r>
          </w:p>
          <w:p w:rsidR="00BC7393" w:rsidRDefault="00BC7393" w:rsidP="00DA22A4">
            <w:pPr>
              <w:jc w:val="center"/>
            </w:pPr>
            <w:r w:rsidRPr="00F12458">
              <w:rPr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</w:tcPr>
          <w:p w:rsidR="00BC7393" w:rsidRPr="00F12458" w:rsidRDefault="00BC739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Почтовый адрес (индекс, город, улица, дом),</w:t>
            </w:r>
          </w:p>
          <w:p w:rsidR="00BC7393" w:rsidRPr="00F12458" w:rsidRDefault="00BC7393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телефон (при наличии);</w:t>
            </w:r>
          </w:p>
          <w:p w:rsidR="00BC7393" w:rsidRDefault="00BC7393" w:rsidP="00DA22A4">
            <w:pPr>
              <w:jc w:val="center"/>
            </w:pPr>
            <w:r w:rsidRPr="00F12458">
              <w:rPr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BC7393" w:rsidRPr="007D2B96" w:rsidTr="00DA22A4">
        <w:tc>
          <w:tcPr>
            <w:tcW w:w="3299" w:type="dxa"/>
          </w:tcPr>
          <w:p w:rsidR="00BC7393" w:rsidRPr="007D2B96" w:rsidRDefault="00BC7393" w:rsidP="007D2B96">
            <w:pPr>
              <w:jc w:val="center"/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BC7393" w:rsidRPr="007D2B96" w:rsidRDefault="00BC7393" w:rsidP="007D2B96">
            <w:pPr>
              <w:jc w:val="center"/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>высшего профессионального образования</w:t>
            </w:r>
          </w:p>
          <w:p w:rsidR="00BC7393" w:rsidRPr="007D2B96" w:rsidRDefault="00BC7393" w:rsidP="007D2B96">
            <w:pPr>
              <w:jc w:val="center"/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>«Южно-Уральский государственный университет» (национальный исследовательский университет)</w:t>
            </w:r>
          </w:p>
          <w:p w:rsidR="00BC7393" w:rsidRPr="007D2B96" w:rsidRDefault="00BC7393" w:rsidP="007D2B96">
            <w:pPr>
              <w:jc w:val="center"/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>ФГБОУ ВПО «ЮУрГУ» (НИУ)</w:t>
            </w:r>
          </w:p>
          <w:p w:rsidR="00BC7393" w:rsidRPr="007D2B96" w:rsidRDefault="00BC7393" w:rsidP="007D2B96">
            <w:pPr>
              <w:jc w:val="center"/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>Институт международного образования, ИМО</w:t>
            </w:r>
          </w:p>
        </w:tc>
        <w:tc>
          <w:tcPr>
            <w:tcW w:w="2196" w:type="dxa"/>
          </w:tcPr>
          <w:p w:rsidR="00BC7393" w:rsidRPr="007D2B96" w:rsidRDefault="00BC7393" w:rsidP="00DA22A4">
            <w:pPr>
              <w:rPr>
                <w:sz w:val="24"/>
                <w:szCs w:val="24"/>
                <w:lang w:val="en-US"/>
              </w:rPr>
            </w:pPr>
            <w:r w:rsidRPr="007D2B96">
              <w:rPr>
                <w:sz w:val="24"/>
                <w:szCs w:val="24"/>
              </w:rPr>
              <w:t>Россия,</w:t>
            </w:r>
          </w:p>
          <w:p w:rsidR="00BC7393" w:rsidRPr="007D2B96" w:rsidRDefault="00BC7393" w:rsidP="00DA22A4">
            <w:pPr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 xml:space="preserve"> г.</w:t>
            </w:r>
            <w:r w:rsidRPr="007D2B96">
              <w:rPr>
                <w:sz w:val="24"/>
                <w:szCs w:val="24"/>
                <w:lang w:val="en-US"/>
              </w:rPr>
              <w:t xml:space="preserve"> </w:t>
            </w:r>
            <w:r w:rsidRPr="007D2B96">
              <w:rPr>
                <w:sz w:val="24"/>
                <w:szCs w:val="24"/>
              </w:rPr>
              <w:t>Челябинск</w:t>
            </w:r>
          </w:p>
        </w:tc>
        <w:tc>
          <w:tcPr>
            <w:tcW w:w="4394" w:type="dxa"/>
          </w:tcPr>
          <w:p w:rsidR="00BC7393" w:rsidRPr="007D2B96" w:rsidRDefault="00BC7393" w:rsidP="0034160A">
            <w:pPr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>Россия, 454080 Челябинск, проспект Ленина, 76 (реквизиты)</w:t>
            </w:r>
          </w:p>
          <w:p w:rsidR="00BC7393" w:rsidRPr="007D2B96" w:rsidRDefault="00BC7393" w:rsidP="0034160A">
            <w:pPr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</w:rPr>
              <w:t xml:space="preserve">Тел./факс: +7 (351) 267-90-51 </w:t>
            </w:r>
          </w:p>
          <w:p w:rsidR="00BC7393" w:rsidRPr="007D2B96" w:rsidRDefault="00BC7393" w:rsidP="0034160A">
            <w:pPr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  <w:lang w:val="en-US"/>
              </w:rPr>
              <w:t>http</w:t>
            </w:r>
            <w:r w:rsidRPr="007D2B96">
              <w:rPr>
                <w:sz w:val="24"/>
                <w:szCs w:val="24"/>
              </w:rPr>
              <w:t>://</w:t>
            </w:r>
            <w:r w:rsidRPr="007D2B96">
              <w:rPr>
                <w:sz w:val="24"/>
                <w:szCs w:val="24"/>
                <w:lang w:val="en-US"/>
              </w:rPr>
              <w:t>susu</w:t>
            </w:r>
            <w:r w:rsidRPr="007D2B96">
              <w:rPr>
                <w:sz w:val="24"/>
                <w:szCs w:val="24"/>
              </w:rPr>
              <w:t>.</w:t>
            </w:r>
            <w:r w:rsidRPr="007D2B96">
              <w:rPr>
                <w:sz w:val="24"/>
                <w:szCs w:val="24"/>
                <w:lang w:val="en-US"/>
              </w:rPr>
              <w:t>ru</w:t>
            </w:r>
          </w:p>
          <w:p w:rsidR="00BC7393" w:rsidRPr="007D2B96" w:rsidRDefault="00BC7393" w:rsidP="0034160A">
            <w:pPr>
              <w:rPr>
                <w:sz w:val="24"/>
                <w:szCs w:val="24"/>
              </w:rPr>
            </w:pPr>
            <w:r w:rsidRPr="007D2B96">
              <w:rPr>
                <w:sz w:val="24"/>
                <w:szCs w:val="24"/>
                <w:lang w:val="en-US"/>
              </w:rPr>
              <w:t>E</w:t>
            </w:r>
            <w:r w:rsidRPr="007D2B96">
              <w:rPr>
                <w:sz w:val="24"/>
                <w:szCs w:val="24"/>
              </w:rPr>
              <w:t>-</w:t>
            </w:r>
            <w:r w:rsidRPr="007D2B96">
              <w:rPr>
                <w:sz w:val="24"/>
                <w:szCs w:val="24"/>
                <w:lang w:val="en-US"/>
              </w:rPr>
              <w:t>mail</w:t>
            </w:r>
            <w:r w:rsidRPr="007D2B96">
              <w:rPr>
                <w:sz w:val="24"/>
                <w:szCs w:val="24"/>
              </w:rPr>
              <w:t xml:space="preserve">: </w:t>
            </w:r>
            <w:r w:rsidRPr="007D2B96">
              <w:rPr>
                <w:sz w:val="24"/>
                <w:szCs w:val="24"/>
                <w:lang w:val="en-US"/>
              </w:rPr>
              <w:t>admin</w:t>
            </w:r>
            <w:r w:rsidRPr="007D2B96">
              <w:rPr>
                <w:sz w:val="24"/>
                <w:szCs w:val="24"/>
              </w:rPr>
              <w:t>@</w:t>
            </w:r>
            <w:r w:rsidRPr="007D2B96">
              <w:rPr>
                <w:sz w:val="24"/>
                <w:szCs w:val="24"/>
                <w:lang w:val="en-US"/>
              </w:rPr>
              <w:t>susu</w:t>
            </w:r>
            <w:r w:rsidRPr="007D2B96">
              <w:rPr>
                <w:sz w:val="24"/>
                <w:szCs w:val="24"/>
              </w:rPr>
              <w:t>.</w:t>
            </w:r>
            <w:r w:rsidRPr="007D2B96">
              <w:rPr>
                <w:sz w:val="24"/>
                <w:szCs w:val="24"/>
                <w:lang w:val="en-US"/>
              </w:rPr>
              <w:t>ru</w:t>
            </w:r>
          </w:p>
        </w:tc>
      </w:tr>
      <w:tr w:rsidR="00BC7393" w:rsidTr="00DA22A4">
        <w:tc>
          <w:tcPr>
            <w:tcW w:w="9889" w:type="dxa"/>
            <w:gridSpan w:val="3"/>
          </w:tcPr>
          <w:p w:rsidR="00BC7393" w:rsidRDefault="00BC7393" w:rsidP="00DA22A4">
            <w:pPr>
              <w:ind w:firstLine="709"/>
            </w:pPr>
            <w:r w:rsidRPr="00F12458">
              <w:rPr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BC7393" w:rsidRPr="002738A9" w:rsidTr="00DA22A4">
        <w:tc>
          <w:tcPr>
            <w:tcW w:w="9889" w:type="dxa"/>
            <w:gridSpan w:val="3"/>
          </w:tcPr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>Харченко, Е. В. Образ собеседника в языковом сознании носителей русской и китайской культур (на примере русско-китайских переговоров) [Текст] / Е. В. Харченко, Нин Хуай Ин // Вестник Южно-Уральского государственного университета. Серия: Лингвистика. – Т. 10. № 2. – 2013. – С. 54–61. (ИФ 0,040).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>Харченко, Е. В. Я-идентификация современных студентов (на примере ассоциативного эксперимента) // Вестник Южно-Уральского государственного университета. Серия: Лингвистика. 2014. – Т. 11. – № 1. – С. 53–57. (ИФ 0,040).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>Харченко Е.В.. Когнитивные модели речевого поведения сотрудников российской организации / Л. А. Шкатова, Е. В. Харченко // Когнитивные исследования языка / Гл. ред. серии Н. Н. Болдырев. – М. : Институт языкознания РАН; Тамбов : Издательский дом Тамбовского государственного университета им. Г. Р. Державина; Челябинск : Изд-во Челябинского государственного университета. – Вып. XVIII: Язык, познание, культура: методология когнитивных исследований / Отв. ред. вып. Е. И. Голованова. 2014. – С. 172-174.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 xml:space="preserve">Харченко Е.В., Нин Х.И. Инструктивные тексты как попытка преодолеть «патологичность»  межкультурного общения// Вопросы психолингвистики. – 2015. – № 2 (24). – С. 186-195. 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>Харченко Е.В. Носитель русского языка как объект филологического исследования// Вестник ЧелГУ. – 2015. – № 15 (370). – С. 104–111.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>Доронина, Е.Г. Коммуникативная категория речевого воздействия: способы и средства выражения в публицистическом дискурсе // Проблемы лингвистики: современный подход / Аверина М.А. [и др.]. – Челябинск: ЗАО «Цицеро», 2012. – С. 96 – 120.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>Доронина, Е.Г. Способы и средства речевого воздействия в публицистическом тексте // Проблемы педагогической теории и практики: сборник научных статей / науч. ред. З.М. Большакова, Н.Н. Тулькибаева, Л.П. Юздова. – СПб.: Изд-во БПА, 2012. – С. 113–116.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 xml:space="preserve">Доронина, Е.Г. Когнитивный аспект речевого воздействия (на материале медиатекста) // Актуальные проблемы современной лингвистики: антропоцентризм, семантика, прагматика: сб. статей научно-методической конференции кафедры русского языка и МПРЯ (Челябинск, 7–8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401B1">
                <w:rPr>
                  <w:sz w:val="24"/>
                  <w:szCs w:val="24"/>
                </w:rPr>
                <w:t>2012 г</w:t>
              </w:r>
            </w:smartTag>
            <w:r w:rsidRPr="00A401B1">
              <w:rPr>
                <w:sz w:val="24"/>
                <w:szCs w:val="24"/>
              </w:rPr>
              <w:t>.) / отв. ред. Т.Е. Помыкалова – Челябинск: Изд-во ООО «Дитрих», 2012. – С. 40–45.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 xml:space="preserve">Доронина, Е.Г. Коммуникативно-прагматический анализ медиатекста: поиск интегрированной методологии // Знак: проблемное поле медиаобразования. – Челябинск, 2013. – №  1 (11). – С.82–89.     </w:t>
            </w:r>
          </w:p>
          <w:p w:rsidR="00BC7393" w:rsidRPr="00A401B1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>Доронина, Е.Г. Общая когнитивная платформа как фактор воздейственности текста // Вестник ЮУрГУ. Серия "Лингвистика".  – Изд-во ЮУрГУ, 2014. – С. 87–91.</w:t>
            </w:r>
          </w:p>
          <w:p w:rsidR="00BC7393" w:rsidRDefault="00BC7393" w:rsidP="00A401B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401B1">
              <w:rPr>
                <w:sz w:val="24"/>
                <w:szCs w:val="24"/>
              </w:rPr>
              <w:t xml:space="preserve">Доронина Е. Г. Методы оценки воздействующего потенциала медиатекста // Знак: проблемное поле медиаобразования. – Челябинск, 2014. – № 1 (13). – С.57–62.  </w:t>
            </w:r>
          </w:p>
          <w:p w:rsidR="00BC7393" w:rsidRDefault="00BC7393" w:rsidP="002738A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38A9">
              <w:rPr>
                <w:sz w:val="24"/>
                <w:szCs w:val="24"/>
              </w:rPr>
              <w:t>Е. В. Харченко, Е. В. Клочкова</w:t>
            </w:r>
            <w:r w:rsidRPr="002738A9">
              <w:rPr>
                <w:sz w:val="24"/>
                <w:szCs w:val="24"/>
              </w:rPr>
              <w:tab/>
              <w:t>Профессионализация языкового сознания (на примере медицинского персонала)</w:t>
            </w:r>
            <w:r>
              <w:rPr>
                <w:sz w:val="24"/>
                <w:szCs w:val="24"/>
              </w:rPr>
              <w:t xml:space="preserve"> //</w:t>
            </w:r>
            <w:r w:rsidRPr="002738A9">
              <w:rPr>
                <w:sz w:val="24"/>
                <w:szCs w:val="24"/>
              </w:rPr>
              <w:tab/>
              <w:t>Вестник Челябинского государственного университета</w:t>
            </w:r>
            <w:r w:rsidRPr="002738A9">
              <w:rPr>
                <w:sz w:val="24"/>
                <w:szCs w:val="24"/>
              </w:rPr>
              <w:tab/>
              <w:t>. 2017</w:t>
            </w:r>
            <w:r>
              <w:rPr>
                <w:sz w:val="24"/>
                <w:szCs w:val="24"/>
              </w:rPr>
              <w:t xml:space="preserve">. </w:t>
            </w:r>
            <w:r w:rsidRPr="002738A9">
              <w:rPr>
                <w:sz w:val="24"/>
                <w:szCs w:val="24"/>
              </w:rPr>
              <w:t>№ 12 (408). Вып. 110. С. 194-199.</w:t>
            </w:r>
            <w:r w:rsidRPr="002738A9">
              <w:rPr>
                <w:sz w:val="24"/>
                <w:szCs w:val="24"/>
              </w:rPr>
              <w:tab/>
            </w:r>
          </w:p>
          <w:p w:rsidR="00BC7393" w:rsidRDefault="00BC7393" w:rsidP="002738A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38A9">
              <w:rPr>
                <w:sz w:val="24"/>
                <w:szCs w:val="24"/>
              </w:rPr>
              <w:t>Elena Kharchenko, Elena Doronina, Olga Elagina, Lyudmila Shestakova</w:t>
            </w:r>
            <w:r w:rsidRPr="002738A9">
              <w:rPr>
                <w:sz w:val="24"/>
                <w:szCs w:val="24"/>
              </w:rPr>
              <w:tab/>
              <w:t xml:space="preserve">Образовательные ресурсы по обучению фонетике иностранного языка в сети интернет// </w:t>
            </w:r>
            <w:r w:rsidRPr="002738A9">
              <w:rPr>
                <w:sz w:val="24"/>
                <w:szCs w:val="24"/>
                <w:lang w:val="en-US"/>
              </w:rPr>
              <w:t>International</w:t>
            </w:r>
            <w:r w:rsidRPr="002738A9">
              <w:rPr>
                <w:sz w:val="24"/>
                <w:szCs w:val="24"/>
              </w:rPr>
              <w:t xml:space="preserve"> </w:t>
            </w:r>
            <w:r w:rsidRPr="002738A9">
              <w:rPr>
                <w:sz w:val="24"/>
                <w:szCs w:val="24"/>
                <w:lang w:val="en-US"/>
              </w:rPr>
              <w:t>Conference</w:t>
            </w:r>
            <w:r w:rsidRPr="002738A9">
              <w:rPr>
                <w:sz w:val="24"/>
                <w:szCs w:val="24"/>
              </w:rPr>
              <w:t xml:space="preserve"> </w:t>
            </w:r>
            <w:r w:rsidRPr="002738A9">
              <w:rPr>
                <w:sz w:val="24"/>
                <w:szCs w:val="24"/>
                <w:lang w:val="en-US"/>
              </w:rPr>
              <w:t>of</w:t>
            </w:r>
            <w:r w:rsidRPr="002738A9">
              <w:rPr>
                <w:sz w:val="24"/>
                <w:szCs w:val="24"/>
              </w:rPr>
              <w:t xml:space="preserve"> </w:t>
            </w:r>
            <w:r w:rsidRPr="002738A9">
              <w:rPr>
                <w:sz w:val="24"/>
                <w:szCs w:val="24"/>
                <w:lang w:val="en-US"/>
              </w:rPr>
              <w:t>Education</w:t>
            </w:r>
            <w:r w:rsidRPr="002738A9">
              <w:rPr>
                <w:sz w:val="24"/>
                <w:szCs w:val="24"/>
              </w:rPr>
              <w:t xml:space="preserve">, </w:t>
            </w:r>
            <w:r w:rsidRPr="002738A9">
              <w:rPr>
                <w:sz w:val="24"/>
                <w:szCs w:val="24"/>
                <w:lang w:val="en-US"/>
              </w:rPr>
              <w:t>Research</w:t>
            </w:r>
            <w:r w:rsidRPr="002738A9">
              <w:rPr>
                <w:sz w:val="24"/>
                <w:szCs w:val="24"/>
              </w:rPr>
              <w:t xml:space="preserve"> </w:t>
            </w:r>
            <w:r w:rsidRPr="002738A9">
              <w:rPr>
                <w:sz w:val="24"/>
                <w:szCs w:val="24"/>
                <w:lang w:val="en-US"/>
              </w:rPr>
              <w:t>and</w:t>
            </w:r>
            <w:r w:rsidRPr="002738A9">
              <w:rPr>
                <w:sz w:val="24"/>
                <w:szCs w:val="24"/>
              </w:rPr>
              <w:t xml:space="preserve"> </w:t>
            </w:r>
            <w:r w:rsidRPr="002738A9">
              <w:rPr>
                <w:sz w:val="24"/>
                <w:szCs w:val="24"/>
                <w:lang w:val="en-US"/>
              </w:rPr>
              <w:t>Innovation</w:t>
            </w:r>
            <w:r w:rsidRPr="002738A9">
              <w:rPr>
                <w:sz w:val="24"/>
                <w:szCs w:val="24"/>
              </w:rPr>
              <w:t xml:space="preserve"> </w:t>
            </w:r>
            <w:r w:rsidRPr="002738A9">
              <w:rPr>
                <w:sz w:val="24"/>
                <w:szCs w:val="24"/>
                <w:lang w:val="en-US"/>
              </w:rPr>
              <w:t>Seville</w:t>
            </w:r>
            <w:r w:rsidRPr="002738A9">
              <w:rPr>
                <w:sz w:val="24"/>
                <w:szCs w:val="24"/>
              </w:rPr>
              <w:t>,</w:t>
            </w:r>
            <w:r w:rsidRPr="002738A9">
              <w:rPr>
                <w:sz w:val="24"/>
                <w:szCs w:val="24"/>
                <w:lang w:val="en-US"/>
              </w:rPr>
              <w:t>Spain</w:t>
            </w:r>
            <w:r w:rsidRPr="002738A9">
              <w:rPr>
                <w:sz w:val="24"/>
                <w:szCs w:val="24"/>
              </w:rPr>
              <w:tab/>
            </w:r>
            <w:r w:rsidRPr="002738A9">
              <w:rPr>
                <w:sz w:val="24"/>
                <w:szCs w:val="24"/>
                <w:lang w:val="en-US"/>
              </w:rPr>
              <w:t>Seville</w:t>
            </w:r>
            <w:r w:rsidRPr="002738A9">
              <w:rPr>
                <w:sz w:val="24"/>
                <w:szCs w:val="24"/>
              </w:rPr>
              <w:t>,</w:t>
            </w:r>
            <w:r w:rsidRPr="002738A9">
              <w:rPr>
                <w:sz w:val="24"/>
                <w:szCs w:val="24"/>
                <w:lang w:val="en-US"/>
              </w:rPr>
              <w:t>Spain</w:t>
            </w:r>
            <w:r w:rsidRPr="002738A9">
              <w:rPr>
                <w:sz w:val="24"/>
                <w:szCs w:val="24"/>
              </w:rPr>
              <w:tab/>
            </w:r>
            <w:r w:rsidRPr="002738A9">
              <w:rPr>
                <w:sz w:val="24"/>
                <w:szCs w:val="24"/>
                <w:lang w:val="en-US"/>
              </w:rPr>
              <w:t>IATED</w:t>
            </w:r>
            <w:r w:rsidRPr="002738A9">
              <w:rPr>
                <w:sz w:val="24"/>
                <w:szCs w:val="24"/>
              </w:rPr>
              <w:t xml:space="preserve"> </w:t>
            </w:r>
            <w:r w:rsidRPr="002738A9">
              <w:rPr>
                <w:sz w:val="24"/>
                <w:szCs w:val="24"/>
                <w:lang w:val="en-US"/>
              </w:rPr>
              <w:t>Academy</w:t>
            </w:r>
            <w:r w:rsidRPr="002738A9">
              <w:rPr>
                <w:sz w:val="24"/>
                <w:szCs w:val="24"/>
              </w:rPr>
              <w:tab/>
              <w:t>2793-2797</w:t>
            </w:r>
            <w:r w:rsidRPr="002738A9">
              <w:rPr>
                <w:sz w:val="24"/>
                <w:szCs w:val="24"/>
              </w:rPr>
              <w:tab/>
              <w:t>2017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2738A9">
              <w:rPr>
                <w:sz w:val="24"/>
                <w:szCs w:val="24"/>
              </w:rPr>
              <w:tab/>
            </w:r>
          </w:p>
          <w:p w:rsidR="00BC7393" w:rsidRPr="002738A9" w:rsidRDefault="00BC7393" w:rsidP="002738A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A0DB6">
              <w:rPr>
                <w:sz w:val="24"/>
                <w:szCs w:val="24"/>
              </w:rPr>
              <w:t>Сюе Му., Казакова Ю.В</w:t>
            </w:r>
            <w:r w:rsidRPr="003A0DB6">
              <w:rPr>
                <w:b/>
                <w:bCs/>
                <w:sz w:val="24"/>
                <w:szCs w:val="24"/>
              </w:rPr>
              <w:t xml:space="preserve"> </w:t>
            </w:r>
            <w:hyperlink r:id="rId7" w:tgtFrame="_blank" w:history="1">
              <w:r>
                <w:rPr>
                  <w:sz w:val="24"/>
                  <w:szCs w:val="24"/>
                </w:rPr>
                <w:t>Н</w:t>
              </w:r>
              <w:r w:rsidRPr="003A0DB6">
                <w:rPr>
                  <w:sz w:val="24"/>
                  <w:szCs w:val="24"/>
                </w:rPr>
                <w:t>егативные черты характера через призму зоосимволов в русских и китайских сказках</w:t>
              </w:r>
            </w:hyperlink>
            <w:r w:rsidRPr="003A0D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// </w:t>
            </w:r>
            <w:hyperlink r:id="rId8" w:tgtFrame="_blank" w:history="1">
              <w:r w:rsidRPr="003A0DB6">
                <w:rPr>
                  <w:sz w:val="24"/>
                  <w:szCs w:val="24"/>
                </w:rPr>
                <w:t>Молодой исследователь</w:t>
              </w:r>
            </w:hyperlink>
            <w:r>
              <w:rPr>
                <w:sz w:val="24"/>
                <w:szCs w:val="24"/>
              </w:rPr>
              <w:t>:</w:t>
            </w:r>
            <w:r w:rsidRPr="003A0DB6">
              <w:rPr>
                <w:sz w:val="24"/>
                <w:szCs w:val="24"/>
              </w:rPr>
              <w:t> материалы 4-й научной выставки-конференции научно-технических и творческих работ студентов. Министерство образования и науки Российской Федерации; Южно-Уральский государственный университет. 2017. С. 168-172.</w:t>
            </w:r>
          </w:p>
          <w:p w:rsidR="00BC7393" w:rsidRPr="002738A9" w:rsidRDefault="00BC7393" w:rsidP="00DA22A4"/>
        </w:tc>
      </w:tr>
    </w:tbl>
    <w:p w:rsidR="00BC7393" w:rsidRPr="002738A9" w:rsidRDefault="00BC7393" w:rsidP="007D2B96">
      <w:pPr>
        <w:tabs>
          <w:tab w:val="left" w:pos="914"/>
        </w:tabs>
        <w:ind w:left="4042" w:firstLine="914"/>
      </w:pPr>
      <w:r w:rsidRPr="002738A9">
        <w:t xml:space="preserve"> </w:t>
      </w:r>
    </w:p>
    <w:sectPr w:rsidR="00BC7393" w:rsidRPr="002738A9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93" w:rsidRDefault="00BC7393">
      <w:r>
        <w:separator/>
      </w:r>
    </w:p>
  </w:endnote>
  <w:endnote w:type="continuationSeparator" w:id="0">
    <w:p w:rsidR="00BC7393" w:rsidRDefault="00BC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93" w:rsidRDefault="00BC7393">
      <w:r>
        <w:separator/>
      </w:r>
    </w:p>
  </w:footnote>
  <w:footnote w:type="continuationSeparator" w:id="0">
    <w:p w:rsidR="00BC7393" w:rsidRDefault="00BC7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B2926"/>
    <w:multiLevelType w:val="hybridMultilevel"/>
    <w:tmpl w:val="BCB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317EE8"/>
    <w:multiLevelType w:val="hybridMultilevel"/>
    <w:tmpl w:val="1564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37149"/>
    <w:rsid w:val="00096F9D"/>
    <w:rsid w:val="000D63CE"/>
    <w:rsid w:val="001112F4"/>
    <w:rsid w:val="001559F1"/>
    <w:rsid w:val="00260187"/>
    <w:rsid w:val="002624D3"/>
    <w:rsid w:val="002738A9"/>
    <w:rsid w:val="0034160A"/>
    <w:rsid w:val="003A0DB6"/>
    <w:rsid w:val="003D7D11"/>
    <w:rsid w:val="0043677A"/>
    <w:rsid w:val="00446806"/>
    <w:rsid w:val="00462844"/>
    <w:rsid w:val="004A4E27"/>
    <w:rsid w:val="0053258D"/>
    <w:rsid w:val="0057047B"/>
    <w:rsid w:val="00574870"/>
    <w:rsid w:val="005D7D57"/>
    <w:rsid w:val="00641AA3"/>
    <w:rsid w:val="00657225"/>
    <w:rsid w:val="007530E1"/>
    <w:rsid w:val="007D2B96"/>
    <w:rsid w:val="007E0FBE"/>
    <w:rsid w:val="009A0F63"/>
    <w:rsid w:val="009B4C6C"/>
    <w:rsid w:val="00A401B1"/>
    <w:rsid w:val="00AB0097"/>
    <w:rsid w:val="00BC7393"/>
    <w:rsid w:val="00C37B4E"/>
    <w:rsid w:val="00CB36A8"/>
    <w:rsid w:val="00CD24BB"/>
    <w:rsid w:val="00CE754A"/>
    <w:rsid w:val="00CF32CD"/>
    <w:rsid w:val="00DA22A4"/>
    <w:rsid w:val="00E473ED"/>
    <w:rsid w:val="00E55CE6"/>
    <w:rsid w:val="00E67C70"/>
    <w:rsid w:val="00F03B5E"/>
    <w:rsid w:val="00F12458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401B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A0DB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A0D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861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9865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668</Words>
  <Characters>3813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3</cp:revision>
  <dcterms:created xsi:type="dcterms:W3CDTF">2018-06-12T17:37:00Z</dcterms:created>
  <dcterms:modified xsi:type="dcterms:W3CDTF">2018-09-11T05:37:00Z</dcterms:modified>
</cp:coreProperties>
</file>