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D6" w:rsidRDefault="000C44D6" w:rsidP="00663900">
      <w:pPr>
        <w:pStyle w:val="Heading1"/>
        <w:spacing w:before="50"/>
        <w:rPr>
          <w:lang w:val="ru-RU"/>
        </w:rPr>
      </w:pPr>
      <w:r>
        <w:rPr>
          <w:lang w:val="ru-RU"/>
        </w:rPr>
        <w:t>СВЕДЕНИЯ</w:t>
      </w:r>
    </w:p>
    <w:p w:rsidR="000C44D6" w:rsidRDefault="000C44D6" w:rsidP="00663900">
      <w:pPr>
        <w:spacing w:before="2"/>
        <w:ind w:left="1759" w:right="169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об официальном оппоненте</w:t>
      </w:r>
    </w:p>
    <w:p w:rsidR="000C44D6" w:rsidRDefault="000C44D6" w:rsidP="00663900">
      <w:pPr>
        <w:spacing w:before="2"/>
        <w:ind w:left="1759" w:right="169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(Масливец Андрей Николаевич)</w:t>
      </w:r>
    </w:p>
    <w:p w:rsidR="000C44D6" w:rsidRDefault="000C44D6" w:rsidP="00663900">
      <w:pPr>
        <w:pStyle w:val="BodyText"/>
        <w:spacing w:before="1"/>
        <w:ind w:left="0"/>
        <w:rPr>
          <w:b/>
          <w:sz w:val="28"/>
          <w:szCs w:val="28"/>
          <w:lang w:val="ru-RU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977"/>
        <w:gridCol w:w="3120"/>
        <w:gridCol w:w="2315"/>
        <w:gridCol w:w="1837"/>
      </w:tblGrid>
      <w:tr w:rsidR="000C44D6" w:rsidRPr="005A3016" w:rsidTr="00F16FA5">
        <w:trPr>
          <w:trHeight w:hRule="exact" w:val="3404"/>
        </w:trPr>
        <w:tc>
          <w:tcPr>
            <w:tcW w:w="0" w:type="auto"/>
          </w:tcPr>
          <w:p w:rsidR="000C44D6" w:rsidRDefault="000C44D6">
            <w:pPr>
              <w:pStyle w:val="TableParagraph"/>
              <w:ind w:left="120" w:right="115" w:hanging="6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(полностью)</w:t>
            </w:r>
          </w:p>
        </w:tc>
        <w:tc>
          <w:tcPr>
            <w:tcW w:w="0" w:type="auto"/>
          </w:tcPr>
          <w:p w:rsidR="000C44D6" w:rsidRDefault="000C44D6">
            <w:pPr>
              <w:pStyle w:val="TableParagraph"/>
              <w:ind w:left="124" w:right="132" w:firstLine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 основной работы - полное наименование организации (с указанием полного почтового</w:t>
            </w:r>
            <w:r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адреса, телефона (при наличии), адреса электронной почты (при наличии)), должность, занимаемая им в этой организации (полностью с</w:t>
            </w:r>
            <w:r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указанием структурного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подразделения)</w:t>
            </w:r>
          </w:p>
        </w:tc>
        <w:tc>
          <w:tcPr>
            <w:tcW w:w="0" w:type="auto"/>
          </w:tcPr>
          <w:p w:rsidR="000C44D6" w:rsidRDefault="000C44D6">
            <w:pPr>
              <w:pStyle w:val="TableParagraph"/>
              <w:ind w:left="235" w:right="242" w:firstLine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Ученая степень (с указанием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0" w:type="auto"/>
          </w:tcPr>
          <w:p w:rsidR="000C44D6" w:rsidRDefault="000C44D6" w:rsidP="00C370FF">
            <w:pPr>
              <w:pStyle w:val="TableParagraph"/>
              <w:ind w:left="124" w:right="124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Ученое звание (по специальности или по кафедре)</w:t>
            </w:r>
          </w:p>
        </w:tc>
      </w:tr>
      <w:tr w:rsidR="000C44D6" w:rsidRPr="005A3016" w:rsidTr="00E95761">
        <w:trPr>
          <w:trHeight w:hRule="exact" w:val="4740"/>
        </w:trPr>
        <w:tc>
          <w:tcPr>
            <w:tcW w:w="0" w:type="auto"/>
          </w:tcPr>
          <w:p w:rsidR="000C44D6" w:rsidRDefault="000C44D6">
            <w:pPr>
              <w:pStyle w:val="TableParagraph"/>
              <w:ind w:left="315" w:right="3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Масливец </w:t>
            </w:r>
          </w:p>
          <w:p w:rsidR="000C44D6" w:rsidRDefault="000C44D6">
            <w:pPr>
              <w:pStyle w:val="TableParagraph"/>
              <w:ind w:left="315" w:right="3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Андрей</w:t>
            </w:r>
          </w:p>
          <w:p w:rsidR="000C44D6" w:rsidRDefault="000C44D6">
            <w:pPr>
              <w:pStyle w:val="TableParagraph"/>
              <w:ind w:left="315" w:right="3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Николаевич</w:t>
            </w:r>
          </w:p>
        </w:tc>
        <w:tc>
          <w:tcPr>
            <w:tcW w:w="0" w:type="auto"/>
          </w:tcPr>
          <w:p w:rsidR="000C44D6" w:rsidRPr="005A3016" w:rsidRDefault="000C44D6" w:rsidP="005A3016">
            <w:pPr>
              <w:pStyle w:val="TableParagraph"/>
              <w:ind w:left="119" w:right="12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6B6EDC">
              <w:rPr>
                <w:sz w:val="24"/>
                <w:szCs w:val="24"/>
                <w:lang w:val="ru-RU"/>
              </w:rPr>
              <w:t>Пермский государственный национальный исследовательский университет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5A3016">
              <w:rPr>
                <w:sz w:val="24"/>
                <w:szCs w:val="24"/>
                <w:lang w:val="ru-RU"/>
              </w:rPr>
              <w:t>614990, г.</w:t>
            </w:r>
            <w:r>
              <w:rPr>
                <w:sz w:val="24"/>
                <w:szCs w:val="24"/>
                <w:lang w:val="ru-RU"/>
              </w:rPr>
              <w:t xml:space="preserve"> Пермь, ул. Букирева 15.</w:t>
            </w:r>
            <w:r w:rsidRPr="005A3016">
              <w:rPr>
                <w:sz w:val="24"/>
                <w:szCs w:val="24"/>
                <w:lang w:val="ru-RU"/>
              </w:rPr>
              <w:t xml:space="preserve"> Тел</w:t>
            </w:r>
            <w:r w:rsidRPr="005A3016">
              <w:rPr>
                <w:sz w:val="24"/>
                <w:szCs w:val="24"/>
              </w:rPr>
              <w:t>.: 8(342)239-63-67.</w:t>
            </w:r>
            <w:r w:rsidRPr="005A3016">
              <w:rPr>
                <w:sz w:val="24"/>
                <w:szCs w:val="24"/>
                <w:lang w:val="de-DE"/>
              </w:rPr>
              <w:br/>
              <w:t xml:space="preserve">e-mail: </w:t>
            </w:r>
            <w:r w:rsidRPr="005A3016">
              <w:rPr>
                <w:sz w:val="24"/>
                <w:szCs w:val="24"/>
              </w:rPr>
              <w:t>koh2@psu.ru</w:t>
            </w:r>
          </w:p>
          <w:p w:rsidR="000C44D6" w:rsidRPr="00E95761" w:rsidRDefault="000C44D6" w:rsidP="004B17E4">
            <w:pPr>
              <w:pStyle w:val="TableParagraph"/>
              <w:ind w:left="163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 кафедрой органической хими</w:t>
            </w:r>
          </w:p>
        </w:tc>
        <w:tc>
          <w:tcPr>
            <w:tcW w:w="0" w:type="auto"/>
          </w:tcPr>
          <w:p w:rsidR="000C44D6" w:rsidRDefault="000C44D6">
            <w:pPr>
              <w:pStyle w:val="TableParagraph"/>
              <w:ind w:left="148" w:right="137" w:firstLine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Доктор химических наук, специальность 02.00.03 - органическая химия</w:t>
            </w:r>
          </w:p>
        </w:tc>
        <w:tc>
          <w:tcPr>
            <w:tcW w:w="0" w:type="auto"/>
          </w:tcPr>
          <w:p w:rsidR="000C44D6" w:rsidRDefault="000C44D6">
            <w:pPr>
              <w:pStyle w:val="TableParagraph"/>
              <w:ind w:left="271" w:right="250" w:firstLine="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Профессор</w:t>
            </w:r>
          </w:p>
          <w:p w:rsidR="000C44D6" w:rsidRDefault="000C44D6">
            <w:pPr>
              <w:pStyle w:val="TableParagraph"/>
              <w:ind w:left="616" w:right="615"/>
              <w:jc w:val="center"/>
              <w:rPr>
                <w:sz w:val="24"/>
                <w:lang w:val="ru-RU"/>
              </w:rPr>
            </w:pPr>
          </w:p>
        </w:tc>
      </w:tr>
      <w:tr w:rsidR="000C44D6" w:rsidRPr="005A3016" w:rsidTr="00663900">
        <w:trPr>
          <w:trHeight w:val="562"/>
        </w:trPr>
        <w:tc>
          <w:tcPr>
            <w:tcW w:w="0" w:type="auto"/>
            <w:gridSpan w:val="4"/>
          </w:tcPr>
          <w:p w:rsidR="000C44D6" w:rsidRDefault="000C44D6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C44D6" w:rsidRPr="000A658C" w:rsidTr="00663900">
        <w:trPr>
          <w:trHeight w:val="10922"/>
        </w:trPr>
        <w:tc>
          <w:tcPr>
            <w:tcW w:w="0" w:type="auto"/>
            <w:gridSpan w:val="4"/>
          </w:tcPr>
          <w:p w:rsidR="000C44D6" w:rsidRPr="00287DE5" w:rsidRDefault="000C44D6" w:rsidP="004B17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C496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C496B">
              <w:rPr>
                <w:rFonts w:ascii="Times New Roman" w:hAnsi="Times New Roman"/>
                <w:sz w:val="24"/>
                <w:szCs w:val="24"/>
              </w:rPr>
              <w:t>.</w:t>
            </w:r>
            <w:r w:rsidRPr="000C496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C49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Степанова</w:t>
            </w:r>
            <w:r w:rsidRPr="000C49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496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C49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C49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Дмитриев</w:t>
            </w:r>
            <w:r w:rsidRPr="000C49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496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A</w:t>
            </w:r>
            <w:r w:rsidRPr="000C49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</w:t>
            </w:r>
            <w:r w:rsidRPr="000C49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Масливец</w:t>
            </w:r>
            <w:r w:rsidRPr="00FC1235">
              <w:rPr>
                <w:rFonts w:ascii="Times New Roman" w:hAnsi="Times New Roman"/>
                <w:sz w:val="24"/>
                <w:szCs w:val="24"/>
              </w:rPr>
              <w:t>.</w:t>
            </w:r>
            <w:r w:rsidRPr="00287D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Гетеро</w:t>
            </w:r>
            <w:r w:rsidRPr="000C496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реакция Дильса</w:t>
            </w:r>
            <w:r w:rsidRPr="000C496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Альдера</w:t>
            </w:r>
            <w:r w:rsidRPr="000C496B">
              <w:rPr>
                <w:rFonts w:ascii="Times New Roman" w:hAnsi="Times New Roman"/>
                <w:bCs/>
                <w:sz w:val="24"/>
                <w:szCs w:val="24"/>
              </w:rPr>
              <w:t xml:space="preserve"> 3-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ароилпирроло</w:t>
            </w:r>
            <w:r w:rsidRPr="000C496B">
              <w:rPr>
                <w:rFonts w:ascii="Times New Roman" w:hAnsi="Times New Roman"/>
                <w:bCs/>
                <w:sz w:val="24"/>
                <w:szCs w:val="24"/>
              </w:rPr>
              <w:t>[2,1-</w:t>
            </w:r>
            <w:r w:rsidRPr="000C496B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c</w:t>
            </w:r>
            <w:r w:rsidRPr="000C496B">
              <w:rPr>
                <w:rFonts w:ascii="Times New Roman" w:hAnsi="Times New Roman"/>
                <w:bCs/>
                <w:sz w:val="24"/>
                <w:szCs w:val="24"/>
              </w:rPr>
              <w:t>][1,4]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бензоксазинов со стиролом.</w:t>
            </w:r>
            <w:r w:rsidRPr="000C4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Синтез</w:t>
            </w:r>
            <w:r w:rsidRPr="000C4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пирано</w:t>
            </w:r>
            <w:r w:rsidRPr="000C496B">
              <w:rPr>
                <w:rFonts w:ascii="Times New Roman" w:hAnsi="Times New Roman"/>
                <w:bCs/>
                <w:sz w:val="24"/>
                <w:szCs w:val="24"/>
              </w:rPr>
              <w:t>[4',3':2,3]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пирроло</w:t>
            </w:r>
            <w:r w:rsidRPr="000C496B">
              <w:rPr>
                <w:rFonts w:ascii="Times New Roman" w:hAnsi="Times New Roman"/>
                <w:bCs/>
                <w:sz w:val="24"/>
                <w:szCs w:val="24"/>
              </w:rPr>
              <w:t>[2,1-</w:t>
            </w:r>
            <w:r w:rsidRPr="000C496B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c</w:t>
            </w:r>
            <w:r w:rsidRPr="000C496B">
              <w:rPr>
                <w:rFonts w:ascii="Times New Roman" w:hAnsi="Times New Roman"/>
                <w:bCs/>
                <w:sz w:val="24"/>
                <w:szCs w:val="24"/>
              </w:rPr>
              <w:t>][1,4]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бензоксазинов</w:t>
            </w:r>
            <w:r w:rsidRPr="00FC123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87D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7DE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Журн. орган. Химии</w:t>
            </w:r>
            <w:r w:rsidRPr="005A3016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287D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87DE5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  <w:r w:rsidRPr="005A301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87D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7DE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53</w:t>
            </w:r>
            <w:r w:rsidRPr="005A3016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287DE5">
              <w:rPr>
                <w:rFonts w:ascii="Times New Roman" w:hAnsi="Times New Roman"/>
                <w:bCs/>
                <w:sz w:val="24"/>
                <w:szCs w:val="24"/>
              </w:rPr>
              <w:t xml:space="preserve"> 1816─1820.</w:t>
            </w:r>
          </w:p>
          <w:p w:rsidR="000C44D6" w:rsidRPr="00287DE5" w:rsidRDefault="000C44D6" w:rsidP="004B17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7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A301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C7746">
              <w:rPr>
                <w:rFonts w:ascii="Times New Roman" w:hAnsi="Times New Roman"/>
                <w:sz w:val="24"/>
                <w:szCs w:val="24"/>
                <w:lang w:val="en-US"/>
              </w:rPr>
              <w:t>Yu</w:t>
            </w:r>
            <w:r w:rsidRPr="005A3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hyperlink r:id="rId5" w:tooltip="Найти еще записи для этого автора" w:history="1">
              <w:r w:rsidRPr="006C774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Dubovtsev,</w:t>
              </w:r>
            </w:hyperlink>
            <w:r w:rsidRPr="006C7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M.V </w:t>
            </w:r>
            <w:hyperlink r:id="rId6" w:tooltip="Найти еще записи для этого автора" w:history="1">
              <w:r w:rsidRPr="006C774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Dmitriev,</w:t>
              </w:r>
            </w:hyperlink>
            <w:r w:rsidRPr="006C7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080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A.N. Maslivets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C7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hyperlink r:id="rId7" w:tooltip="Найти еще записи для этого автора" w:history="1">
              <w:r w:rsidRPr="006C774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Rubin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C7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6C774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Regiodivergent condensation of 5-alkoxycarbonyl-1</w:t>
              </w:r>
              <w:r w:rsidRPr="00820808">
                <w:rPr>
                  <w:rStyle w:val="Hyperlink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H</w:t>
              </w:r>
              <w:r w:rsidRPr="006C774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-pyrrol-2,3-diones with cyclic ketazinones en route to spirocyclic scaffolds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C7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Eur</w:t>
            </w:r>
            <w:r w:rsidRPr="006C7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J. </w:t>
            </w:r>
            <w:r w:rsidRPr="0087524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Org</w:t>
            </w:r>
            <w:r w:rsidRPr="006C7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87524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Chem</w:t>
            </w:r>
            <w:r w:rsidRPr="006C7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C7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77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C7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2179─2185</w:t>
            </w:r>
            <w:r w:rsidRPr="006C77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  <w:p w:rsidR="000C44D6" w:rsidRPr="00287DE5" w:rsidRDefault="000C44D6" w:rsidP="002B63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4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A.Yu. </w:t>
            </w:r>
            <w:hyperlink r:id="rId9" w:tooltip="Найти еще записи для этого автора" w:history="1">
              <w:r w:rsidRPr="00BC54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Dubovtsev,</w:t>
              </w:r>
            </w:hyperlink>
            <w:r w:rsidRPr="00BC54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M.V </w:t>
            </w:r>
            <w:hyperlink r:id="rId10" w:tooltip="Найти еще записи для этого автора" w:history="1">
              <w:r w:rsidRPr="00BC54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Dmitriev,</w:t>
              </w:r>
            </w:hyperlink>
            <w:r w:rsidRPr="00BC54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P.S. Silaichev, D.I. Antonov, </w:t>
            </w:r>
            <w:r w:rsidRPr="00BC548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A.N. Maslivets</w:t>
            </w:r>
            <w:r w:rsidRPr="00287DE5">
              <w:rPr>
                <w:rFonts w:ascii="Times New Roman" w:hAnsi="Times New Roman"/>
                <w:sz w:val="24"/>
                <w:szCs w:val="24"/>
                <w:lang w:val="en-US"/>
              </w:rPr>
              <w:t>. Formal [3+3] Cyclocondensation of 4-Acyl-1</w:t>
            </w:r>
            <w:r w:rsidRPr="00287D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287DE5">
              <w:rPr>
                <w:rFonts w:ascii="Times New Roman" w:hAnsi="Times New Roman"/>
                <w:sz w:val="24"/>
                <w:szCs w:val="24"/>
                <w:lang w:val="en-US"/>
              </w:rPr>
              <w:t>-pyrrole-2,3-diones with Five-Membered Cyclic Enamines To Form Substituted 1</w:t>
            </w:r>
            <w:r w:rsidRPr="00287D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287D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-Pyrazolo[3,4-b]pyridines and Isoxazolo[5,4-b]pyridines, </w:t>
            </w:r>
            <w:r w:rsidRPr="00287D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Synthesis</w:t>
            </w:r>
            <w:r w:rsidRPr="00287D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87D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2017</w:t>
            </w:r>
            <w:r w:rsidRPr="00287D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87D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49</w:t>
            </w:r>
            <w:r w:rsidRPr="00287DE5">
              <w:rPr>
                <w:rFonts w:ascii="Times New Roman" w:hAnsi="Times New Roman"/>
                <w:sz w:val="24"/>
                <w:szCs w:val="24"/>
                <w:lang w:val="en-US"/>
              </w:rPr>
              <w:t>, 2223─2230.</w:t>
            </w:r>
          </w:p>
          <w:p w:rsidR="000C44D6" w:rsidRPr="00287DE5" w:rsidRDefault="000C44D6" w:rsidP="00F959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M.V </w:t>
            </w:r>
            <w:hyperlink r:id="rId11" w:tooltip="Найти еще записи для этого автора" w:history="1">
              <w:r w:rsidRPr="00FC123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Dmitriev,</w:t>
              </w:r>
            </w:hyperlink>
            <w:r w:rsidRPr="00FC1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T.V. Salnikova, P.S. Silaichev, </w:t>
            </w:r>
            <w:r w:rsidRPr="00FC123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A.N. Maslivets</w:t>
            </w:r>
            <w:r w:rsidRPr="00287DE5">
              <w:rPr>
                <w:rFonts w:ascii="Times New Roman" w:hAnsi="Times New Roman"/>
                <w:sz w:val="24"/>
                <w:szCs w:val="24"/>
                <w:lang w:val="en-US"/>
              </w:rPr>
              <w:t>. One-pot, three-component synthesis of spiro[indeno[1,2-</w:t>
            </w:r>
            <w:r w:rsidRPr="00287D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287DE5">
              <w:rPr>
                <w:rFonts w:ascii="Times New Roman" w:hAnsi="Times New Roman"/>
                <w:sz w:val="24"/>
                <w:szCs w:val="24"/>
                <w:lang w:val="en-US"/>
              </w:rPr>
              <w:t>]quinoline-10,3'-pyrroles] via the Hantzsch-type reaction of 1</w:t>
            </w:r>
            <w:r w:rsidRPr="00287D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287D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-pyrrole-2,3-diones; </w:t>
            </w:r>
            <w:r w:rsidRPr="00287D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Tetrahedron Lett.</w:t>
            </w:r>
            <w:r w:rsidRPr="00287D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87D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2017</w:t>
            </w:r>
            <w:r w:rsidRPr="00287D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287D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58</w:t>
            </w:r>
            <w:r w:rsidRPr="00287DE5">
              <w:rPr>
                <w:rFonts w:ascii="Times New Roman" w:hAnsi="Times New Roman"/>
                <w:sz w:val="24"/>
                <w:szCs w:val="24"/>
                <w:lang w:val="en-US"/>
              </w:rPr>
              <w:t>, 67─70.</w:t>
            </w:r>
          </w:p>
          <w:p w:rsidR="000C44D6" w:rsidRPr="00287DE5" w:rsidRDefault="000C44D6" w:rsidP="004B17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90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6D8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90F7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06D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90F7F">
              <w:rPr>
                <w:rFonts w:ascii="Times New Roman" w:hAnsi="Times New Roman"/>
                <w:sz w:val="24"/>
                <w:szCs w:val="24"/>
              </w:rPr>
              <w:t>Жуланов</w:t>
            </w:r>
            <w:r w:rsidRPr="00106D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90F7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06D8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90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6D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90F7F">
              <w:rPr>
                <w:rFonts w:ascii="Times New Roman" w:hAnsi="Times New Roman"/>
                <w:sz w:val="24"/>
                <w:szCs w:val="24"/>
              </w:rPr>
              <w:t>Дмитриев</w:t>
            </w:r>
            <w:r w:rsidRPr="00106D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90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06D8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90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06D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90F7F">
              <w:rPr>
                <w:rFonts w:ascii="Times New Roman" w:hAnsi="Times New Roman"/>
                <w:sz w:val="24"/>
                <w:szCs w:val="24"/>
              </w:rPr>
              <w:t>Мороз</w:t>
            </w:r>
            <w:r w:rsidRPr="00106D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90F7F">
              <w:rPr>
                <w:rFonts w:ascii="Times New Roman" w:hAnsi="Times New Roman"/>
                <w:sz w:val="24"/>
                <w:szCs w:val="24"/>
              </w:rPr>
              <w:t>Д</w:t>
            </w:r>
            <w:r w:rsidRPr="00106D8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90F7F">
              <w:rPr>
                <w:rFonts w:ascii="Times New Roman" w:hAnsi="Times New Roman"/>
                <w:sz w:val="24"/>
                <w:szCs w:val="24"/>
              </w:rPr>
              <w:t>Н</w:t>
            </w:r>
            <w:r w:rsidRPr="00106D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90F7F">
              <w:rPr>
                <w:rFonts w:ascii="Times New Roman" w:hAnsi="Times New Roman"/>
                <w:sz w:val="24"/>
                <w:szCs w:val="24"/>
              </w:rPr>
              <w:t>Бабенцев</w:t>
            </w:r>
            <w:r w:rsidRPr="00106D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90F7F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A</w:t>
            </w:r>
            <w:r w:rsidRPr="00106D8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A90F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</w:t>
            </w:r>
            <w:r w:rsidRPr="00106D8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r w:rsidRPr="00A90F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Масливец</w:t>
            </w:r>
            <w:r w:rsidRPr="00A90F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87D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90F7F">
              <w:rPr>
                <w:rFonts w:ascii="Times New Roman" w:hAnsi="Times New Roman"/>
                <w:bCs/>
                <w:sz w:val="24"/>
                <w:szCs w:val="24"/>
              </w:rPr>
              <w:t xml:space="preserve">Регио- и диастереоселективное 1,3-диполярное циклоприсоединение нтронов к </w:t>
            </w:r>
            <w:r w:rsidRPr="00287DE5">
              <w:rPr>
                <w:rFonts w:ascii="Times New Roman" w:hAnsi="Times New Roman"/>
                <w:sz w:val="24"/>
                <w:szCs w:val="24"/>
              </w:rPr>
              <w:t>1-(метилиденамино)-1</w:t>
            </w:r>
            <w:r w:rsidRPr="00287DE5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287DE5">
              <w:rPr>
                <w:rFonts w:ascii="Times New Roman" w:hAnsi="Times New Roman"/>
                <w:sz w:val="24"/>
                <w:szCs w:val="24"/>
              </w:rPr>
              <w:t>-пиррол-2,3-диону</w:t>
            </w:r>
            <w:r w:rsidRPr="00A90F7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87D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7DE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Журн. орган. Химии</w:t>
            </w:r>
            <w:r w:rsidRPr="00287D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287DE5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  <w:r w:rsidRPr="00287DE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87DE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52</w:t>
            </w:r>
            <w:r w:rsidRPr="00287DE5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287DE5">
              <w:rPr>
                <w:rFonts w:ascii="Times New Roman" w:hAnsi="Times New Roman"/>
                <w:bCs/>
                <w:sz w:val="24"/>
                <w:szCs w:val="24"/>
              </w:rPr>
              <w:t xml:space="preserve"> 1536─1537.</w:t>
            </w:r>
          </w:p>
          <w:p w:rsidR="000C44D6" w:rsidRPr="00287DE5" w:rsidRDefault="000C44D6" w:rsidP="00CF303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B0373">
              <w:rPr>
                <w:rFonts w:ascii="Times New Roman" w:hAnsi="Times New Roman"/>
                <w:sz w:val="24"/>
                <w:szCs w:val="24"/>
              </w:rPr>
              <w:t xml:space="preserve">Н.В. Бубнов, </w:t>
            </w:r>
            <w:r w:rsidRPr="004B03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B0373">
              <w:rPr>
                <w:rFonts w:ascii="Times New Roman" w:hAnsi="Times New Roman"/>
                <w:sz w:val="24"/>
                <w:szCs w:val="24"/>
              </w:rPr>
              <w:t>.</w:t>
            </w:r>
            <w:r w:rsidRPr="004B03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B0373">
              <w:rPr>
                <w:rFonts w:ascii="Times New Roman" w:hAnsi="Times New Roman"/>
                <w:sz w:val="24"/>
                <w:szCs w:val="24"/>
              </w:rPr>
              <w:t xml:space="preserve">. Степанова, </w:t>
            </w:r>
            <w:r w:rsidRPr="004B037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B0373">
              <w:rPr>
                <w:rFonts w:ascii="Times New Roman" w:hAnsi="Times New Roman"/>
                <w:sz w:val="24"/>
                <w:szCs w:val="24"/>
              </w:rPr>
              <w:t xml:space="preserve">.В. Дмитриев, </w:t>
            </w:r>
            <w:r w:rsidRPr="004B037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A</w:t>
            </w:r>
            <w:r w:rsidRPr="004B03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.Н. Масливец</w:t>
            </w:r>
            <w:r w:rsidRPr="004B0373">
              <w:rPr>
                <w:rFonts w:ascii="Times New Roman" w:hAnsi="Times New Roman"/>
                <w:sz w:val="24"/>
                <w:szCs w:val="24"/>
              </w:rPr>
              <w:t>.</w:t>
            </w:r>
            <w:r w:rsidRPr="00287D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B0373">
              <w:rPr>
                <w:rFonts w:ascii="Times New Roman" w:hAnsi="Times New Roman"/>
                <w:bCs/>
                <w:sz w:val="24"/>
                <w:szCs w:val="24"/>
              </w:rPr>
              <w:t>Циклоприсоединение алкенов к 4-ароил-2,3-дионам. Кристаллическая и молекулярная структура замещенного пирано[3,4-</w:t>
            </w:r>
            <w:r w:rsidRPr="004B03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4B0373">
              <w:rPr>
                <w:rFonts w:ascii="Times New Roman" w:hAnsi="Times New Roman"/>
                <w:bCs/>
                <w:sz w:val="24"/>
                <w:szCs w:val="24"/>
              </w:rPr>
              <w:t>]пиррола,</w:t>
            </w:r>
            <w:r w:rsidRPr="00287D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7DE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Журн. орган. Химии</w:t>
            </w:r>
            <w:r w:rsidRPr="00287D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287DE5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  <w:r w:rsidRPr="00287DE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87DE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51</w:t>
            </w:r>
            <w:r w:rsidRPr="00287DE5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287DE5">
              <w:rPr>
                <w:rFonts w:ascii="Times New Roman" w:hAnsi="Times New Roman"/>
                <w:bCs/>
                <w:sz w:val="24"/>
                <w:szCs w:val="24"/>
              </w:rPr>
              <w:t xml:space="preserve"> 1436─1439.</w:t>
            </w:r>
          </w:p>
          <w:p w:rsidR="000C44D6" w:rsidRPr="00287DE5" w:rsidRDefault="000C44D6" w:rsidP="004B17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B0373">
              <w:rPr>
                <w:rFonts w:ascii="Times New Roman" w:hAnsi="Times New Roman"/>
                <w:sz w:val="24"/>
                <w:szCs w:val="24"/>
              </w:rPr>
              <w:t xml:space="preserve">А.А. Масливец, </w:t>
            </w:r>
            <w:r w:rsidRPr="004B037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A</w:t>
            </w:r>
            <w:r w:rsidRPr="004B03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.Н. Масливец</w:t>
            </w:r>
            <w:r w:rsidRPr="004B0373">
              <w:rPr>
                <w:rFonts w:ascii="Times New Roman" w:hAnsi="Times New Roman"/>
                <w:sz w:val="24"/>
                <w:szCs w:val="24"/>
              </w:rPr>
              <w:t>. Каскадная спиро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0373">
              <w:rPr>
                <w:rFonts w:ascii="Times New Roman" w:hAnsi="Times New Roman"/>
                <w:sz w:val="24"/>
                <w:szCs w:val="24"/>
              </w:rPr>
              <w:t>гетероциклизация пирроло[4,1-</w:t>
            </w:r>
            <w:r w:rsidRPr="004B037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B0373">
              <w:rPr>
                <w:rFonts w:ascii="Times New Roman" w:hAnsi="Times New Roman"/>
                <w:sz w:val="24"/>
                <w:szCs w:val="24"/>
              </w:rPr>
              <w:t>]бензоксазепинтрионов под действием карбоциклических енаминокетонов,</w:t>
            </w:r>
            <w:r w:rsidRPr="00287D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7DE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Журн. орган. Химии</w:t>
            </w:r>
            <w:r w:rsidRPr="00287D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287DE5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  <w:r w:rsidRPr="00287DE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87DE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51</w:t>
            </w:r>
            <w:r w:rsidRPr="00287DE5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287DE5">
              <w:rPr>
                <w:rFonts w:ascii="Times New Roman" w:hAnsi="Times New Roman"/>
                <w:bCs/>
                <w:sz w:val="24"/>
                <w:szCs w:val="24"/>
              </w:rPr>
              <w:t xml:space="preserve"> 1213─1214.</w:t>
            </w:r>
          </w:p>
          <w:p w:rsidR="000C44D6" w:rsidRPr="00287DE5" w:rsidRDefault="000C44D6" w:rsidP="004B17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23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A658C">
              <w:rPr>
                <w:rFonts w:ascii="Times New Roman" w:hAnsi="Times New Roman"/>
                <w:sz w:val="24"/>
                <w:szCs w:val="24"/>
              </w:rPr>
              <w:t>.</w:t>
            </w:r>
            <w:r w:rsidRPr="00FC123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A65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1235">
              <w:rPr>
                <w:rFonts w:ascii="Times New Roman" w:hAnsi="Times New Roman"/>
                <w:sz w:val="24"/>
                <w:szCs w:val="24"/>
                <w:lang w:val="en-US"/>
              </w:rPr>
              <w:t>Silaichev</w:t>
            </w:r>
            <w:r w:rsidRPr="000A6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658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A658C">
              <w:rPr>
                <w:rFonts w:ascii="Times New Roman" w:hAnsi="Times New Roman"/>
                <w:sz w:val="24"/>
                <w:szCs w:val="24"/>
              </w:rPr>
              <w:t>.</w:t>
            </w:r>
            <w:r w:rsidRPr="000A658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A65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A658C">
              <w:rPr>
                <w:rFonts w:ascii="Times New Roman" w:hAnsi="Times New Roman"/>
                <w:sz w:val="24"/>
                <w:szCs w:val="24"/>
                <w:lang w:val="en-US"/>
              </w:rPr>
              <w:t>ilimonov</w:t>
            </w:r>
            <w:r w:rsidRPr="000A6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A65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A65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Slepukhin</w:t>
            </w:r>
            <w:r w:rsidRPr="000A6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A65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Rubin</w:t>
            </w:r>
            <w:r w:rsidRPr="000A6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496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A</w:t>
            </w:r>
            <w:r w:rsidRPr="000C49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</w:t>
            </w:r>
            <w:r w:rsidRPr="000C49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Масливец</w:t>
            </w:r>
            <w:r w:rsidRPr="00FC1235">
              <w:rPr>
                <w:rFonts w:ascii="Times New Roman" w:hAnsi="Times New Roman"/>
                <w:sz w:val="24"/>
                <w:szCs w:val="24"/>
              </w:rPr>
              <w:t>.</w:t>
            </w:r>
            <w:r w:rsidRPr="000A6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58C">
              <w:rPr>
                <w:rFonts w:ascii="Times New Roman" w:hAnsi="Times New Roman"/>
                <w:sz w:val="24"/>
                <w:szCs w:val="24"/>
                <w:lang w:val="en-US"/>
              </w:rPr>
              <w:t>Diastereoselective Synthesis of Indolindiones by Formal [5+1] Double Michael Cycloaddition to 4-Cinnamoylpyrrolediones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Eur</w:t>
            </w:r>
            <w:r w:rsidRPr="006C7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J. </w:t>
            </w:r>
            <w:r w:rsidRPr="0087524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Org</w:t>
            </w:r>
            <w:r w:rsidRPr="006C7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87524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Chem</w:t>
            </w:r>
            <w:r w:rsidRPr="006C7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C7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77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C7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2739─2744</w:t>
            </w:r>
            <w:r w:rsidRPr="006C77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C44D6" w:rsidRPr="00287DE5" w:rsidRDefault="000C44D6" w:rsidP="004B17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58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44E2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A658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244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A658C">
              <w:rPr>
                <w:rFonts w:ascii="Times New Roman" w:hAnsi="Times New Roman"/>
                <w:sz w:val="24"/>
                <w:szCs w:val="24"/>
                <w:lang w:val="en-US"/>
              </w:rPr>
              <w:t>ilimonov</w:t>
            </w:r>
            <w:r w:rsidRPr="00244E2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123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44E2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C123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44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C1235">
              <w:rPr>
                <w:rFonts w:ascii="Times New Roman" w:hAnsi="Times New Roman"/>
                <w:sz w:val="24"/>
                <w:szCs w:val="24"/>
                <w:lang w:val="en-US"/>
              </w:rPr>
              <w:t>Silaichev</w:t>
            </w:r>
            <w:r w:rsidRPr="00244E2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M.I. Kodess, M.A. Ezhikova, </w:t>
            </w:r>
            <w:r w:rsidRPr="000C496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A</w:t>
            </w:r>
            <w:r w:rsidRPr="00244E2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</w:t>
            </w:r>
            <w:r w:rsidRPr="00244E2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Масливец</w:t>
            </w:r>
            <w:r w:rsidRPr="00244E2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44E23">
              <w:rPr>
                <w:rFonts w:ascii="Times New Roman" w:hAnsi="Times New Roman"/>
                <w:sz w:val="24"/>
                <w:szCs w:val="24"/>
                <w:lang w:val="en-US"/>
              </w:rPr>
              <w:t>Recyclization of methyl 1-aryl-3-cinnamoyl-4,5-dioxo-4,5-dihydro-1</w:t>
            </w:r>
            <w:r w:rsidRPr="00244E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244E23">
              <w:rPr>
                <w:rFonts w:ascii="Times New Roman" w:hAnsi="Times New Roman"/>
                <w:sz w:val="24"/>
                <w:szCs w:val="24"/>
                <w:lang w:val="en-US"/>
              </w:rPr>
              <w:t>-pyrrole-2-carboxylates in reaction with monosubstituted hydrazines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44E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ARKIVOC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44E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44E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259</w:t>
            </w:r>
            <w:r w:rsidRPr="00287D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─265.</w:t>
            </w:r>
          </w:p>
          <w:p w:rsidR="000C44D6" w:rsidRPr="000A658C" w:rsidRDefault="000C44D6">
            <w:pPr>
              <w:pStyle w:val="HTMLPreformatted"/>
              <w:rPr>
                <w:sz w:val="24"/>
                <w:lang w:val="en-US"/>
              </w:rPr>
            </w:pPr>
          </w:p>
        </w:tc>
      </w:tr>
    </w:tbl>
    <w:p w:rsidR="000C44D6" w:rsidRPr="000A658C" w:rsidRDefault="000C44D6"/>
    <w:sectPr w:rsidR="000C44D6" w:rsidRPr="000A658C" w:rsidSect="002C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A39"/>
    <w:multiLevelType w:val="hybridMultilevel"/>
    <w:tmpl w:val="AF1C4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450F06"/>
    <w:multiLevelType w:val="hybridMultilevel"/>
    <w:tmpl w:val="982C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900"/>
    <w:rsid w:val="000A658C"/>
    <w:rsid w:val="000C44D6"/>
    <w:rsid w:val="000C496B"/>
    <w:rsid w:val="00105755"/>
    <w:rsid w:val="00106D8B"/>
    <w:rsid w:val="001149C2"/>
    <w:rsid w:val="0016461D"/>
    <w:rsid w:val="00244E23"/>
    <w:rsid w:val="00287DE5"/>
    <w:rsid w:val="002B630A"/>
    <w:rsid w:val="002C4E7A"/>
    <w:rsid w:val="00343D01"/>
    <w:rsid w:val="003D0068"/>
    <w:rsid w:val="003F3E49"/>
    <w:rsid w:val="00421367"/>
    <w:rsid w:val="00432788"/>
    <w:rsid w:val="00457BFD"/>
    <w:rsid w:val="004B0373"/>
    <w:rsid w:val="004B17E4"/>
    <w:rsid w:val="005A3016"/>
    <w:rsid w:val="00617076"/>
    <w:rsid w:val="00663900"/>
    <w:rsid w:val="006B6EDC"/>
    <w:rsid w:val="006C7746"/>
    <w:rsid w:val="007135CC"/>
    <w:rsid w:val="00723176"/>
    <w:rsid w:val="007772A2"/>
    <w:rsid w:val="00805FEF"/>
    <w:rsid w:val="00806FDD"/>
    <w:rsid w:val="00820808"/>
    <w:rsid w:val="00856969"/>
    <w:rsid w:val="0087524C"/>
    <w:rsid w:val="008A33D9"/>
    <w:rsid w:val="008B5D73"/>
    <w:rsid w:val="00964F6D"/>
    <w:rsid w:val="009C1622"/>
    <w:rsid w:val="009F3D49"/>
    <w:rsid w:val="00A83607"/>
    <w:rsid w:val="00A90F7F"/>
    <w:rsid w:val="00AB270F"/>
    <w:rsid w:val="00B03F69"/>
    <w:rsid w:val="00BA1241"/>
    <w:rsid w:val="00BC0C8F"/>
    <w:rsid w:val="00BC5484"/>
    <w:rsid w:val="00BE3BC3"/>
    <w:rsid w:val="00C370FF"/>
    <w:rsid w:val="00CF3033"/>
    <w:rsid w:val="00D64275"/>
    <w:rsid w:val="00D714EB"/>
    <w:rsid w:val="00D81D62"/>
    <w:rsid w:val="00DB4264"/>
    <w:rsid w:val="00DC53E0"/>
    <w:rsid w:val="00DE4853"/>
    <w:rsid w:val="00E318E1"/>
    <w:rsid w:val="00E95761"/>
    <w:rsid w:val="00ED75E7"/>
    <w:rsid w:val="00F13109"/>
    <w:rsid w:val="00F16FA5"/>
    <w:rsid w:val="00F56239"/>
    <w:rsid w:val="00F95976"/>
    <w:rsid w:val="00FC1235"/>
    <w:rsid w:val="00FD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0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63900"/>
    <w:pPr>
      <w:spacing w:before="2"/>
      <w:ind w:left="1759" w:right="169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3900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66390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639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63900"/>
    <w:rPr>
      <w:rFonts w:ascii="Courier New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63900"/>
    <w:pPr>
      <w:ind w:left="46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3900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663900"/>
    <w:pPr>
      <w:ind w:left="343" w:right="87"/>
    </w:pPr>
  </w:style>
  <w:style w:type="paragraph" w:styleId="ListParagraph">
    <w:name w:val="List Paragraph"/>
    <w:basedOn w:val="Normal"/>
    <w:uiPriority w:val="99"/>
    <w:qFormat/>
    <w:rsid w:val="004B17E4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rsid w:val="00CF3033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urfu.ru:2077/full_record.do?product=WOS&amp;search_mode=GeneralSearch&amp;qid=5&amp;SID=F2113wQONcg4tI8dEPe&amp;page=1&amp;doc=3&amp;cacheurlFromRightClick=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zproxy.urfu.ru:2077/DaisyOneClickSearch.do?product=WOS&amp;search_mode=DaisyOneClickSearch&amp;colName=WOS&amp;SID=F2113wQONcg4tI8dEPe&amp;author_name=Rubin,%20M&amp;dais_id=233318&amp;excludeEventConfig=ExcludeIfFromFullRecP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zproxy.urfu.ru:2077/DaisyOneClickSearch.do?product=WOS&amp;search_mode=DaisyOneClickSearch&amp;colName=WOS&amp;SID=F2113wQONcg4tI8dEPe&amp;author_name=Dmitriev,%20MV&amp;dais_id=316129&amp;excludeEventConfig=ExcludeIfFromFullRecPage&amp;cacheurlFromRightClick=no" TargetMode="External"/><Relationship Id="rId11" Type="http://schemas.openxmlformats.org/officeDocument/2006/relationships/hyperlink" Target="http://ezproxy.urfu.ru:2077/DaisyOneClickSearch.do?product=WOS&amp;search_mode=DaisyOneClickSearch&amp;colName=WOS&amp;SID=F2113wQONcg4tI8dEPe&amp;author_name=Dmitriev,%20MV&amp;dais_id=316129&amp;excludeEventConfig=ExcludeIfFromFullRecPage&amp;cacheurlFromRightClick=no" TargetMode="External"/><Relationship Id="rId5" Type="http://schemas.openxmlformats.org/officeDocument/2006/relationships/hyperlink" Target="http://ezproxy.urfu.ru:2077/DaisyOneClickSearch.do?product=WOS&amp;search_mode=DaisyOneClickSearch&amp;colName=WOS&amp;SID=F2113wQONcg4tI8dEPe&amp;author_name=Dubovtsev,%20AY&amp;dais_id=5698938&amp;excludeEventConfig=ExcludeIfFromFullRecPage" TargetMode="External"/><Relationship Id="rId10" Type="http://schemas.openxmlformats.org/officeDocument/2006/relationships/hyperlink" Target="http://ezproxy.urfu.ru:2077/DaisyOneClickSearch.do?product=WOS&amp;search_mode=DaisyOneClickSearch&amp;colName=WOS&amp;SID=F2113wQONcg4tI8dEPe&amp;author_name=Dmitriev,%20MV&amp;dais_id=316129&amp;excludeEventConfig=ExcludeIfFromFullRecPage&amp;cacheurlFromRightClick=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zproxy.urfu.ru:2077/DaisyOneClickSearch.do?product=WOS&amp;search_mode=DaisyOneClickSearch&amp;colName=WOS&amp;SID=F2113wQONcg4tI8dEPe&amp;author_name=Dubovtsev,%20AY&amp;dais_id=5698938&amp;excludeEventConfig=ExcludeIfFromFullRec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742</Words>
  <Characters>4230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</dc:creator>
  <cp:keywords/>
  <dc:description/>
  <cp:lastModifiedBy>Татьяна Поспелова</cp:lastModifiedBy>
  <cp:revision>23</cp:revision>
  <dcterms:created xsi:type="dcterms:W3CDTF">2018-06-20T06:15:00Z</dcterms:created>
  <dcterms:modified xsi:type="dcterms:W3CDTF">2018-09-14T08:45:00Z</dcterms:modified>
</cp:coreProperties>
</file>