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52" w:rsidRDefault="00E42452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E42452" w:rsidRDefault="00E42452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E42452" w:rsidRDefault="00E42452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2"/>
        <w:gridCol w:w="3721"/>
        <w:gridCol w:w="2283"/>
        <w:gridCol w:w="2240"/>
      </w:tblGrid>
      <w:tr w:rsidR="00E42452" w:rsidRPr="00F12458" w:rsidTr="00DA22A4">
        <w:tc>
          <w:tcPr>
            <w:tcW w:w="1526" w:type="dxa"/>
          </w:tcPr>
          <w:p w:rsidR="00E42452" w:rsidRPr="00F12458" w:rsidRDefault="00E42452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E42452" w:rsidRPr="00F12458" w:rsidRDefault="00E42452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E42452" w:rsidRPr="00F12458" w:rsidRDefault="00E42452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E42452" w:rsidRPr="00F12458" w:rsidRDefault="00E42452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E42452" w:rsidRPr="00F12458" w:rsidTr="00DA22A4">
        <w:tc>
          <w:tcPr>
            <w:tcW w:w="1526" w:type="dxa"/>
          </w:tcPr>
          <w:p w:rsidR="00E42452" w:rsidRDefault="00E42452" w:rsidP="00DA22A4">
            <w:pPr>
              <w:jc w:val="center"/>
              <w:rPr>
                <w:sz w:val="24"/>
                <w:szCs w:val="24"/>
              </w:rPr>
            </w:pPr>
          </w:p>
          <w:p w:rsidR="00E42452" w:rsidRPr="00000B66" w:rsidRDefault="00E42452" w:rsidP="00DA22A4">
            <w:pPr>
              <w:jc w:val="center"/>
              <w:rPr>
                <w:sz w:val="24"/>
                <w:szCs w:val="24"/>
              </w:rPr>
            </w:pPr>
            <w:r w:rsidRPr="00000B66">
              <w:rPr>
                <w:sz w:val="24"/>
                <w:szCs w:val="24"/>
              </w:rPr>
              <w:t>Харченко Елена Владимировна</w:t>
            </w:r>
          </w:p>
        </w:tc>
        <w:tc>
          <w:tcPr>
            <w:tcW w:w="4111" w:type="dxa"/>
          </w:tcPr>
          <w:p w:rsidR="00E42452" w:rsidRDefault="00E42452" w:rsidP="00DA22A4">
            <w:pPr>
              <w:jc w:val="center"/>
              <w:rPr>
                <w:sz w:val="24"/>
                <w:szCs w:val="24"/>
              </w:rPr>
            </w:pPr>
          </w:p>
          <w:p w:rsidR="00E42452" w:rsidRPr="00000B66" w:rsidRDefault="00E42452" w:rsidP="00DA22A4">
            <w:pPr>
              <w:jc w:val="center"/>
              <w:rPr>
                <w:sz w:val="24"/>
                <w:szCs w:val="24"/>
              </w:rPr>
            </w:pPr>
            <w:r w:rsidRPr="00000B66">
              <w:rPr>
                <w:sz w:val="24"/>
                <w:szCs w:val="24"/>
              </w:rPr>
              <w:t xml:space="preserve">ФГБОУ ВПО «Южно-Уральский государственный университет» (НИУ), 454080, Челябинск, пр-т им. В.И. Ленина, 76, (351)267-98-33, (351)267-93-34, </w:t>
            </w:r>
            <w:hyperlink r:id="rId7" w:history="1">
              <w:r w:rsidRPr="00264693">
                <w:rPr>
                  <w:rStyle w:val="Hyperlink"/>
                  <w:sz w:val="24"/>
                  <w:szCs w:val="24"/>
                  <w:lang w:val="en-US"/>
                </w:rPr>
                <w:t>ev</w:t>
              </w:r>
              <w:r w:rsidRPr="00264693">
                <w:rPr>
                  <w:rStyle w:val="Hyperlink"/>
                  <w:sz w:val="24"/>
                  <w:szCs w:val="24"/>
                </w:rPr>
                <w:t>-</w:t>
              </w:r>
              <w:r w:rsidRPr="00264693">
                <w:rPr>
                  <w:rStyle w:val="Hyperlink"/>
                  <w:sz w:val="24"/>
                  <w:szCs w:val="24"/>
                  <w:lang w:val="en-US"/>
                </w:rPr>
                <w:t>kharchenko</w:t>
              </w:r>
              <w:r w:rsidRPr="00264693">
                <w:rPr>
                  <w:rStyle w:val="Hyperlink"/>
                  <w:sz w:val="24"/>
                  <w:szCs w:val="24"/>
                </w:rPr>
                <w:t>@</w:t>
              </w:r>
              <w:r w:rsidRPr="00264693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264693">
                <w:rPr>
                  <w:rStyle w:val="Hyperlink"/>
                  <w:sz w:val="24"/>
                  <w:szCs w:val="24"/>
                </w:rPr>
                <w:t>.</w:t>
              </w:r>
              <w:r w:rsidRPr="00264693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 w:rsidRPr="00000B66">
              <w:rPr>
                <w:sz w:val="24"/>
                <w:szCs w:val="24"/>
              </w:rPr>
              <w:t>, профессор кафедры общей лингвистики</w:t>
            </w:r>
          </w:p>
        </w:tc>
        <w:tc>
          <w:tcPr>
            <w:tcW w:w="2410" w:type="dxa"/>
          </w:tcPr>
          <w:p w:rsidR="00E42452" w:rsidRDefault="00E42452" w:rsidP="00DA22A4">
            <w:pPr>
              <w:jc w:val="center"/>
              <w:rPr>
                <w:sz w:val="24"/>
                <w:szCs w:val="24"/>
              </w:rPr>
            </w:pPr>
          </w:p>
          <w:p w:rsidR="00E42452" w:rsidRPr="00000B66" w:rsidRDefault="00E42452" w:rsidP="00DA22A4">
            <w:pPr>
              <w:jc w:val="center"/>
              <w:rPr>
                <w:sz w:val="24"/>
                <w:szCs w:val="24"/>
              </w:rPr>
            </w:pPr>
            <w:r w:rsidRPr="00000B66">
              <w:rPr>
                <w:sz w:val="24"/>
                <w:szCs w:val="24"/>
              </w:rPr>
              <w:t>Доктор филологических наук, 10.02.19 – теория языка</w:t>
            </w:r>
          </w:p>
        </w:tc>
        <w:tc>
          <w:tcPr>
            <w:tcW w:w="1919" w:type="dxa"/>
          </w:tcPr>
          <w:p w:rsidR="00E42452" w:rsidRDefault="00E42452" w:rsidP="00DA22A4">
            <w:pPr>
              <w:jc w:val="center"/>
              <w:rPr>
                <w:sz w:val="24"/>
                <w:szCs w:val="24"/>
              </w:rPr>
            </w:pPr>
          </w:p>
          <w:p w:rsidR="00E42452" w:rsidRPr="00000B66" w:rsidRDefault="00E42452" w:rsidP="00DA22A4">
            <w:pPr>
              <w:jc w:val="center"/>
              <w:rPr>
                <w:sz w:val="24"/>
                <w:szCs w:val="24"/>
              </w:rPr>
            </w:pPr>
            <w:r w:rsidRPr="00000B66">
              <w:rPr>
                <w:sz w:val="24"/>
                <w:szCs w:val="24"/>
              </w:rPr>
              <w:t>Профессор по кафедре культуры речи и профессионального общения</w:t>
            </w:r>
          </w:p>
        </w:tc>
      </w:tr>
      <w:tr w:rsidR="00E42452" w:rsidRPr="00F12458" w:rsidTr="00DA22A4">
        <w:tc>
          <w:tcPr>
            <w:tcW w:w="9966" w:type="dxa"/>
            <w:gridSpan w:val="4"/>
          </w:tcPr>
          <w:p w:rsidR="00E42452" w:rsidRPr="00F12458" w:rsidRDefault="00E42452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E42452" w:rsidRPr="00F12458" w:rsidTr="00DA22A4">
        <w:tc>
          <w:tcPr>
            <w:tcW w:w="9966" w:type="dxa"/>
            <w:gridSpan w:val="4"/>
          </w:tcPr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Е.В., Тарануха Л.В. Профессиональное общение и речевое воздействие в современной России// Вестник ЮУрГУ. Серия «Лингвистика». № 2 (135). Вып. 8. 2009 . ISSN 1991-9751. – С. 29-35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 xml:space="preserve">Харченко Е.В., Шкатова Л.А. «Организационная лингвистика»: </w:t>
            </w:r>
            <w:r w:rsidRPr="00264693">
              <w:tab/>
              <w:t>миф или реальность? // Вестник Челябинского государственного университета. Серия Филология. Искусствоведение. Вып. 32. № 17 (155) 2009. –Челябинск: ЧелГУ, 2009. – С. 90-95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 Корпоративная культура профессионалов: попытка описания// Вопросы психолингвистики. № 9 2009. – Москва. Пермь: Институт языкознания РАН, Пермский государственный университет, 2009. – С. 209-217.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 Ассоциативный словарь как инструмент изучения языковой личности студента Уральского региона// Проблемы истории, филологии, культуры. №2 (24). – Москва – Магнитогорск - Новосибирск, 2009. – С. 419-423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 xml:space="preserve">Харченко Е.В. </w:t>
            </w:r>
            <w:hyperlink r:id="rId8" w:history="1">
              <w:r w:rsidRPr="00264693">
                <w:t>Корпоративная культура преподавателя: развитие или кризис?</w:t>
              </w:r>
            </w:hyperlink>
            <w:r w:rsidRPr="00264693">
              <w:t xml:space="preserve">// </w:t>
            </w:r>
            <w:hyperlink r:id="rId9" w:history="1">
              <w:r w:rsidRPr="00264693">
                <w:t>Вопросы психолингвистики</w:t>
              </w:r>
            </w:hyperlink>
            <w:r w:rsidRPr="00264693">
              <w:t xml:space="preserve">. 2010. </w:t>
            </w:r>
            <w:hyperlink r:id="rId10" w:history="1">
              <w:r w:rsidRPr="00264693">
                <w:t>№ 12</w:t>
              </w:r>
            </w:hyperlink>
            <w:r w:rsidRPr="00264693">
              <w:t>. С. 95-104.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 Восприятие и понимание в профессиональном общении// Вестник Челябинского государственного университета. Серия Филология. Искусствоведение. Выпуск 57. № 24 (239). – Челябинск: ЧелГУ, 2011. – С. 48-50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 Славянский ассоциативный словарь как модель образа мира // Проблемы истории, филологии, культуры. № 3 (33). Москва – Магнитогорск – Новосибирск, 2011. – С. 33-40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 xml:space="preserve">Харченко Е.В., Занина М.А. </w:t>
            </w:r>
            <w:hyperlink r:id="rId11" w:history="1">
              <w:r w:rsidRPr="00264693">
                <w:t>Восприятие и понимание научного дискурса</w:t>
              </w:r>
            </w:hyperlink>
            <w:r w:rsidRPr="00264693">
              <w:t xml:space="preserve">// </w:t>
            </w:r>
            <w:hyperlink r:id="rId12" w:history="1">
              <w:r w:rsidRPr="00264693">
                <w:t>Вестник Южно-Уральского государственного университета. Серия: Лингвистика</w:t>
              </w:r>
            </w:hyperlink>
            <w:r w:rsidRPr="00264693">
              <w:t xml:space="preserve">. 2011. </w:t>
            </w:r>
            <w:hyperlink r:id="rId13" w:history="1">
              <w:r w:rsidRPr="00264693">
                <w:t>№ 1 (218)</w:t>
              </w:r>
            </w:hyperlink>
            <w:r w:rsidRPr="00264693">
              <w:t>. С. 34-37.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64693">
              <w:t>Харченко Е.В., Шкатова Л.А. Новое призвание филологов: лингвистика организации// Вестник Новосибирского университета. Серия: История, филология. Т.11. Вып.9: Филология. Новосибирск: Изд-во НГУ, 2012. – С. 235-240</w:t>
            </w:r>
            <w:r w:rsidRPr="00264693">
              <w:br/>
              <w:t>Харченко Е.В., Шкатова Л.А. Новые  тенденции  в  языке  и  культуре современных  российских  организаций // Вестник ЧелГУ. № 1 (292) 2013. С. 136-141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</w:pPr>
            <w:r w:rsidRPr="00264693">
              <w:t xml:space="preserve">Харченко Е.В. Лингвистика в контексте культуры// </w:t>
            </w:r>
            <w:hyperlink r:id="rId14" w:history="1">
              <w:r w:rsidRPr="00264693">
                <w:t>Вестник Южно-Уральского государственного университета. Серия: Лингвистика</w:t>
              </w:r>
            </w:hyperlink>
            <w:r w:rsidRPr="00264693">
              <w:t xml:space="preserve">. 2013. Т. 10. </w:t>
            </w:r>
            <w:hyperlink r:id="rId15" w:history="1">
              <w:r w:rsidRPr="00264693">
                <w:t>№ 1</w:t>
              </w:r>
            </w:hyperlink>
            <w:r w:rsidRPr="00264693">
              <w:t>. С. 136-137.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64693">
              <w:t xml:space="preserve">Харченко Е.В. Информационная безопасность в условиях экстремальных ситуаций (на примере восприятия челябинцами метеоритного дождя)// </w:t>
            </w:r>
            <w:r w:rsidRPr="00264693">
              <w:rPr>
                <w:color w:val="000000"/>
              </w:rPr>
              <w:t>Вестник Челябинского государственного университета. Серия: Филология. Искусствоведение. Вып.81, № 22(313). - Челябинск: Изд-во  ЧелГУ, 2013. С. 225-230.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</w:pPr>
            <w:r w:rsidRPr="00264693">
              <w:rPr>
                <w:color w:val="000000"/>
              </w:rPr>
              <w:t>Харченко Е.В., Нин Хуай Ин Образ собеседника в языковом сознании носителей русской и китайской культур (на примере русско-китайских переговоров)//</w:t>
            </w:r>
            <w:r w:rsidRPr="00264693">
              <w:t xml:space="preserve"> </w:t>
            </w:r>
            <w:hyperlink r:id="rId16" w:history="1">
              <w:r w:rsidRPr="00264693">
                <w:t>Вестник Южно-Уральского государственного университета. Серия: Лингвистика</w:t>
              </w:r>
            </w:hyperlink>
            <w:r w:rsidRPr="00264693">
              <w:t xml:space="preserve">. 2013. Т. 10. </w:t>
            </w:r>
            <w:hyperlink r:id="rId17" w:history="1">
              <w:r w:rsidRPr="00264693">
                <w:t>№ 2</w:t>
              </w:r>
            </w:hyperlink>
            <w:r w:rsidRPr="00264693">
              <w:t>. С. 136-137.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264693">
              <w:t xml:space="preserve">Харченко Е.В., Шкатова Л.А. Языковые средства и приемы обольщения потребителя на примере дискурса почтовых отправлений коммерческих организаций) // </w:t>
            </w:r>
            <w:r w:rsidRPr="00264693">
              <w:rPr>
                <w:color w:val="000000"/>
              </w:rPr>
              <w:t>Вестник Челябинского государственного университета. Серия: Филология. Искусствоведение. Вып.88, № 6 (335). - Челябинск: Изд-во  ЧелГУ, 2014. С. 102-106.</w:t>
            </w:r>
          </w:p>
          <w:p w:rsidR="00E42452" w:rsidRPr="00264693" w:rsidRDefault="00E42452" w:rsidP="00000B66">
            <w:pPr>
              <w:pStyle w:val="ListParagraph"/>
              <w:numPr>
                <w:ilvl w:val="0"/>
                <w:numId w:val="1"/>
              </w:numPr>
            </w:pPr>
            <w:r w:rsidRPr="00264693">
              <w:rPr>
                <w:color w:val="000000"/>
              </w:rPr>
              <w:t>Харченко Е.В. Я-идентификация современных студентов (на примере ассоциативного эксперимента)//</w:t>
            </w:r>
            <w:r w:rsidRPr="00264693">
              <w:t xml:space="preserve"> </w:t>
            </w:r>
            <w:hyperlink r:id="rId18" w:history="1">
              <w:r w:rsidRPr="00264693">
                <w:t>Вестник Южно-Уральского государственного университета. Серия: Лингвистика</w:t>
              </w:r>
            </w:hyperlink>
            <w:r w:rsidRPr="00264693">
              <w:t xml:space="preserve">. 2014. Т. 11. </w:t>
            </w:r>
            <w:hyperlink r:id="rId19" w:history="1">
              <w:r w:rsidRPr="00264693">
                <w:t>№ 1</w:t>
              </w:r>
            </w:hyperlink>
            <w:r w:rsidRPr="00264693">
              <w:t>. С. 53-57.</w:t>
            </w:r>
          </w:p>
          <w:p w:rsidR="00E42452" w:rsidRPr="00F12458" w:rsidRDefault="00E42452" w:rsidP="00DA22A4">
            <w:pPr>
              <w:rPr>
                <w:b/>
              </w:rPr>
            </w:pPr>
          </w:p>
        </w:tc>
      </w:tr>
    </w:tbl>
    <w:p w:rsidR="00E42452" w:rsidRDefault="00E42452" w:rsidP="00A03173">
      <w:pPr>
        <w:rPr>
          <w:sz w:val="24"/>
          <w:szCs w:val="24"/>
        </w:rPr>
      </w:pPr>
      <w:bookmarkStart w:id="0" w:name="_GoBack"/>
      <w:bookmarkEnd w:id="0"/>
    </w:p>
    <w:sectPr w:rsidR="00E4245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52" w:rsidRDefault="00E42452">
      <w:r>
        <w:separator/>
      </w:r>
    </w:p>
  </w:endnote>
  <w:endnote w:type="continuationSeparator" w:id="0">
    <w:p w:rsidR="00E42452" w:rsidRDefault="00E4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52" w:rsidRDefault="00E42452">
      <w:r>
        <w:separator/>
      </w:r>
    </w:p>
  </w:footnote>
  <w:footnote w:type="continuationSeparator" w:id="0">
    <w:p w:rsidR="00E42452" w:rsidRDefault="00E42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C96"/>
    <w:multiLevelType w:val="hybridMultilevel"/>
    <w:tmpl w:val="F3D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0B66"/>
    <w:rsid w:val="000B54F5"/>
    <w:rsid w:val="001112F4"/>
    <w:rsid w:val="00176769"/>
    <w:rsid w:val="00176A88"/>
    <w:rsid w:val="00264693"/>
    <w:rsid w:val="002C77A7"/>
    <w:rsid w:val="004A4E27"/>
    <w:rsid w:val="005248E2"/>
    <w:rsid w:val="00574870"/>
    <w:rsid w:val="006347B5"/>
    <w:rsid w:val="006730A0"/>
    <w:rsid w:val="00681197"/>
    <w:rsid w:val="006D7CE4"/>
    <w:rsid w:val="007E0FBE"/>
    <w:rsid w:val="00965991"/>
    <w:rsid w:val="00973D75"/>
    <w:rsid w:val="009A0F63"/>
    <w:rsid w:val="00A03173"/>
    <w:rsid w:val="00AA4AEB"/>
    <w:rsid w:val="00B252B8"/>
    <w:rsid w:val="00CC5C29"/>
    <w:rsid w:val="00CE754A"/>
    <w:rsid w:val="00DA22A4"/>
    <w:rsid w:val="00DA5B50"/>
    <w:rsid w:val="00E42452"/>
    <w:rsid w:val="00E67C70"/>
    <w:rsid w:val="00EF6A21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C5C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0B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963566" TargetMode="External"/><Relationship Id="rId13" Type="http://schemas.openxmlformats.org/officeDocument/2006/relationships/hyperlink" Target="http://elibrary.ru/contents.asp?issueid=966663&amp;selid=16890011" TargetMode="External"/><Relationship Id="rId18" Type="http://schemas.openxmlformats.org/officeDocument/2006/relationships/hyperlink" Target="http://elibrary.ru/contents.asp?issueid=11125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v-kharchenko@yandex.ru" TargetMode="External"/><Relationship Id="rId12" Type="http://schemas.openxmlformats.org/officeDocument/2006/relationships/hyperlink" Target="http://elibrary.ru/contents.asp?issueid=966663" TargetMode="External"/><Relationship Id="rId17" Type="http://schemas.openxmlformats.org/officeDocument/2006/relationships/hyperlink" Target="http://elibrary.ru/contents.asp?issueid=1112558&amp;selid=18902607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1125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16890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112558&amp;selid=18902607" TargetMode="External"/><Relationship Id="rId10" Type="http://schemas.openxmlformats.org/officeDocument/2006/relationships/hyperlink" Target="http://elibrary.ru/contents.asp?issueid=1116554&amp;selid=18963566" TargetMode="External"/><Relationship Id="rId19" Type="http://schemas.openxmlformats.org/officeDocument/2006/relationships/hyperlink" Target="http://elibrary.ru/contents.asp?issueid=1112558&amp;selid=18902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16554" TargetMode="External"/><Relationship Id="rId14" Type="http://schemas.openxmlformats.org/officeDocument/2006/relationships/hyperlink" Target="http://elibrary.ru/contents.asp?issueid=1112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732</Words>
  <Characters>4177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2014-11-21T10:34:00Z</dcterms:created>
  <dcterms:modified xsi:type="dcterms:W3CDTF">2014-12-02T10:12:00Z</dcterms:modified>
</cp:coreProperties>
</file>