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65" w:rsidRDefault="00946F65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946F65" w:rsidRDefault="00946F65" w:rsidP="004A4E27">
      <w:pPr>
        <w:jc w:val="center"/>
        <w:rPr>
          <w:b/>
        </w:rPr>
      </w:pPr>
      <w:r>
        <w:rPr>
          <w:b/>
        </w:rPr>
        <w:t>об оппоненте Ермолаеве В.В.</w:t>
      </w:r>
    </w:p>
    <w:p w:rsidR="00946F65" w:rsidRDefault="00946F65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6"/>
        <w:gridCol w:w="4184"/>
        <w:gridCol w:w="2552"/>
        <w:gridCol w:w="1494"/>
      </w:tblGrid>
      <w:tr w:rsidR="00946F65" w:rsidRPr="00F12458" w:rsidTr="007F5BA7">
        <w:trPr>
          <w:trHeight w:val="2285"/>
        </w:trPr>
        <w:tc>
          <w:tcPr>
            <w:tcW w:w="1736" w:type="dxa"/>
          </w:tcPr>
          <w:p w:rsidR="00946F65" w:rsidRPr="00F12458" w:rsidRDefault="00946F65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84" w:type="dxa"/>
          </w:tcPr>
          <w:p w:rsidR="00946F65" w:rsidRPr="00F12458" w:rsidRDefault="00946F6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552" w:type="dxa"/>
          </w:tcPr>
          <w:p w:rsidR="00946F65" w:rsidRPr="00F12458" w:rsidRDefault="00946F6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494" w:type="dxa"/>
          </w:tcPr>
          <w:p w:rsidR="00946F65" w:rsidRPr="00F12458" w:rsidRDefault="00946F65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946F65" w:rsidRPr="00F12458" w:rsidTr="007F5BA7">
        <w:tc>
          <w:tcPr>
            <w:tcW w:w="1736" w:type="dxa"/>
          </w:tcPr>
          <w:p w:rsidR="00946F65" w:rsidRPr="007872AE" w:rsidRDefault="00946F65" w:rsidP="007872AE">
            <w:pPr>
              <w:rPr>
                <w:sz w:val="24"/>
                <w:szCs w:val="24"/>
              </w:rPr>
            </w:pPr>
            <w:r w:rsidRPr="007872AE">
              <w:rPr>
                <w:sz w:val="24"/>
                <w:szCs w:val="24"/>
              </w:rPr>
              <w:t>Владимир</w:t>
            </w:r>
          </w:p>
          <w:p w:rsidR="00946F65" w:rsidRPr="007872AE" w:rsidRDefault="00946F65" w:rsidP="007872AE">
            <w:pPr>
              <w:rPr>
                <w:sz w:val="24"/>
                <w:szCs w:val="24"/>
              </w:rPr>
            </w:pPr>
            <w:r w:rsidRPr="007872AE">
              <w:rPr>
                <w:sz w:val="24"/>
                <w:szCs w:val="24"/>
              </w:rPr>
              <w:t>Владимирович</w:t>
            </w:r>
          </w:p>
          <w:p w:rsidR="00946F65" w:rsidRPr="007872AE" w:rsidRDefault="00946F65" w:rsidP="007872AE">
            <w:pPr>
              <w:rPr>
                <w:sz w:val="24"/>
                <w:szCs w:val="24"/>
              </w:rPr>
            </w:pPr>
            <w:r w:rsidRPr="007872AE">
              <w:rPr>
                <w:sz w:val="24"/>
                <w:szCs w:val="24"/>
              </w:rPr>
              <w:t>Ермолаев</w:t>
            </w:r>
          </w:p>
        </w:tc>
        <w:tc>
          <w:tcPr>
            <w:tcW w:w="4184" w:type="dxa"/>
          </w:tcPr>
          <w:p w:rsidR="00946F65" w:rsidRPr="00F766FF" w:rsidRDefault="00946F65" w:rsidP="007872AE">
            <w:pPr>
              <w:rPr>
                <w:rStyle w:val="Emphasis"/>
                <w:i w:val="0"/>
                <w:sz w:val="24"/>
                <w:szCs w:val="24"/>
              </w:rPr>
            </w:pPr>
            <w:r w:rsidRPr="00F766FF">
              <w:rPr>
                <w:rStyle w:val="Emphasis"/>
                <w:i w:val="0"/>
                <w:sz w:val="24"/>
                <w:szCs w:val="24"/>
              </w:rPr>
              <w:t>ОАО</w:t>
            </w:r>
            <w:r w:rsidRPr="00F766FF">
              <w:rPr>
                <w:rStyle w:val="st1"/>
                <w:i/>
                <w:sz w:val="24"/>
                <w:szCs w:val="24"/>
              </w:rPr>
              <w:t xml:space="preserve"> «</w:t>
            </w:r>
            <w:r w:rsidRPr="00F766FF">
              <w:rPr>
                <w:rStyle w:val="Emphasis"/>
                <w:i w:val="0"/>
                <w:sz w:val="24"/>
                <w:szCs w:val="24"/>
              </w:rPr>
              <w:t>Теплоэнергосервис»,</w:t>
            </w:r>
          </w:p>
          <w:p w:rsidR="00946F65" w:rsidRPr="00F766FF" w:rsidRDefault="00946F65" w:rsidP="007872AE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012, г"/>
              </w:smartTagPr>
              <w:r w:rsidRPr="00F766FF">
                <w:rPr>
                  <w:rStyle w:val="street-address"/>
                  <w:sz w:val="24"/>
                  <w:szCs w:val="24"/>
                </w:rPr>
                <w:t>620012, г</w:t>
              </w:r>
            </w:smartTag>
            <w:r w:rsidRPr="00F766FF">
              <w:rPr>
                <w:rStyle w:val="street-address"/>
                <w:sz w:val="24"/>
                <w:szCs w:val="24"/>
              </w:rPr>
              <w:t xml:space="preserve"> Екатеринбург, пл. Первой Пятилетки, УЗТМ, ЦЕХ 57,</w:t>
            </w:r>
            <w:r w:rsidRPr="00F766FF">
              <w:rPr>
                <w:sz w:val="24"/>
                <w:szCs w:val="24"/>
              </w:rPr>
              <w:t xml:space="preserve"> </w:t>
            </w:r>
          </w:p>
          <w:p w:rsidR="00946F65" w:rsidRPr="00F766FF" w:rsidRDefault="00946F65" w:rsidP="00F766FF">
            <w:pPr>
              <w:shd w:val="clear" w:color="auto" w:fill="FFFFFF"/>
              <w:rPr>
                <w:sz w:val="24"/>
                <w:szCs w:val="24"/>
              </w:rPr>
            </w:pPr>
            <w:r w:rsidRPr="00F766FF">
              <w:rPr>
                <w:sz w:val="24"/>
                <w:szCs w:val="24"/>
              </w:rPr>
              <w:t xml:space="preserve">Телефон: </w:t>
            </w:r>
            <w:r w:rsidRPr="00F766FF">
              <w:rPr>
                <w:rStyle w:val="tel"/>
                <w:sz w:val="24"/>
                <w:szCs w:val="24"/>
              </w:rPr>
              <w:t>(343) 378-49-40,</w:t>
            </w:r>
            <w:r>
              <w:rPr>
                <w:rStyle w:val="tel"/>
                <w:sz w:val="24"/>
                <w:szCs w:val="24"/>
              </w:rPr>
              <w:br/>
            </w:r>
            <w:r w:rsidRPr="00F766FF">
              <w:rPr>
                <w:rStyle w:val="tel"/>
                <w:sz w:val="24"/>
                <w:szCs w:val="24"/>
              </w:rPr>
              <w:t xml:space="preserve"> (343) 378-47-75</w:t>
            </w:r>
            <w:r w:rsidRPr="00F766FF">
              <w:rPr>
                <w:sz w:val="24"/>
                <w:szCs w:val="24"/>
              </w:rPr>
              <w:t xml:space="preserve"> </w:t>
            </w:r>
          </w:p>
          <w:p w:rsidR="00946F65" w:rsidRPr="00BC117E" w:rsidRDefault="00946F65" w:rsidP="007872AE">
            <w:pPr>
              <w:shd w:val="clear" w:color="auto" w:fill="FFFFFF"/>
              <w:rPr>
                <w:color w:val="0070C0"/>
                <w:sz w:val="24"/>
                <w:szCs w:val="24"/>
                <w:u w:val="single"/>
              </w:rPr>
            </w:pPr>
            <w:r w:rsidRPr="00F766FF">
              <w:rPr>
                <w:sz w:val="24"/>
                <w:szCs w:val="24"/>
              </w:rPr>
              <w:t xml:space="preserve">еmail </w:t>
            </w:r>
            <w:r w:rsidRPr="00F766FF">
              <w:rPr>
                <w:sz w:val="24"/>
                <w:szCs w:val="24"/>
              </w:rPr>
              <w:tab/>
              <w:t xml:space="preserve"> </w:t>
            </w:r>
            <w:r w:rsidRPr="00BC117E">
              <w:rPr>
                <w:color w:val="0070C0"/>
                <w:sz w:val="24"/>
                <w:szCs w:val="24"/>
                <w:u w:val="single"/>
              </w:rPr>
              <w:t>tes@tes-ek.ru</w:t>
            </w:r>
          </w:p>
          <w:p w:rsidR="00946F65" w:rsidRPr="007872AE" w:rsidRDefault="00946F65" w:rsidP="007872AE">
            <w:pPr>
              <w:rPr>
                <w:rStyle w:val="Emphasis"/>
                <w:i w:val="0"/>
                <w:sz w:val="24"/>
                <w:szCs w:val="24"/>
              </w:rPr>
            </w:pPr>
            <w:r w:rsidRPr="00F766FF">
              <w:rPr>
                <w:rStyle w:val="Emphasis"/>
                <w:i w:val="0"/>
                <w:sz w:val="24"/>
                <w:szCs w:val="24"/>
              </w:rPr>
              <w:t>генеральный директор</w:t>
            </w:r>
          </w:p>
          <w:p w:rsidR="00946F65" w:rsidRPr="007872AE" w:rsidRDefault="00946F65" w:rsidP="007872AE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946F65" w:rsidRPr="007872AE" w:rsidRDefault="00946F65" w:rsidP="0078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872AE">
              <w:rPr>
                <w:sz w:val="24"/>
                <w:szCs w:val="24"/>
              </w:rPr>
              <w:t>андидат</w:t>
            </w:r>
          </w:p>
          <w:p w:rsidR="00946F65" w:rsidRPr="007872AE" w:rsidRDefault="00946F65" w:rsidP="007872AE">
            <w:pPr>
              <w:rPr>
                <w:sz w:val="24"/>
                <w:szCs w:val="24"/>
              </w:rPr>
            </w:pPr>
            <w:r w:rsidRPr="007872AE">
              <w:rPr>
                <w:sz w:val="24"/>
                <w:szCs w:val="24"/>
              </w:rPr>
              <w:t>технических наук, научная специальность 05.04.12 – Турбомашины и комбинированные турбоустановки</w:t>
            </w:r>
          </w:p>
        </w:tc>
        <w:tc>
          <w:tcPr>
            <w:tcW w:w="1494" w:type="dxa"/>
          </w:tcPr>
          <w:p w:rsidR="00946F65" w:rsidRPr="006C1296" w:rsidRDefault="00946F65" w:rsidP="0029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Pr="006C1296">
              <w:rPr>
                <w:sz w:val="24"/>
                <w:szCs w:val="24"/>
              </w:rPr>
              <w:t xml:space="preserve"> </w:t>
            </w:r>
          </w:p>
        </w:tc>
      </w:tr>
      <w:tr w:rsidR="00946F65" w:rsidRPr="00F12458" w:rsidTr="007F5BA7">
        <w:tc>
          <w:tcPr>
            <w:tcW w:w="9966" w:type="dxa"/>
            <w:gridSpan w:val="4"/>
          </w:tcPr>
          <w:p w:rsidR="00946F65" w:rsidRPr="00F12458" w:rsidRDefault="00946F65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946F65" w:rsidRPr="00F12458" w:rsidTr="007F5BA7">
        <w:tc>
          <w:tcPr>
            <w:tcW w:w="9966" w:type="dxa"/>
            <w:gridSpan w:val="4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750"/>
            </w:tblGrid>
            <w:tr w:rsidR="00946F65" w:rsidTr="007F5BA7">
              <w:trPr>
                <w:tblCellSpacing w:w="15" w:type="dxa"/>
              </w:trPr>
              <w:tc>
                <w:tcPr>
                  <w:tcW w:w="9690" w:type="dxa"/>
                  <w:shd w:val="clear" w:color="auto" w:fill="FFFFFF"/>
                  <w:vAlign w:val="center"/>
                </w:tcPr>
                <w:p w:rsidR="00946F65" w:rsidRPr="00AA3C6E" w:rsidRDefault="00946F65" w:rsidP="00AA3C6E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A3C6E">
                    <w:rPr>
                      <w:sz w:val="24"/>
                      <w:szCs w:val="24"/>
                    </w:rPr>
                    <w:t xml:space="preserve">Ермолаев В.В. Опыт повышения надежности и износостойкости элементов проточной части паровых турбин/ А. И. Шкляр, Л.А. Жученко, В.В., </w:t>
                  </w:r>
                  <w:r w:rsidRPr="00AA3C6E">
                    <w:rPr>
                      <w:bCs/>
                      <w:sz w:val="24"/>
                      <w:szCs w:val="24"/>
                    </w:rPr>
                    <w:t>Ермолаев</w:t>
                  </w:r>
                  <w:r w:rsidRPr="00AA3C6E">
                    <w:rPr>
                      <w:sz w:val="24"/>
                      <w:szCs w:val="24"/>
                    </w:rPr>
                    <w:t>, Л.А. Винокурова,</w:t>
                  </w:r>
                  <w:r w:rsidRPr="00AA3C6E">
                    <w:rPr>
                      <w:sz w:val="24"/>
                      <w:szCs w:val="24"/>
                    </w:rPr>
                    <w:br/>
                    <w:t xml:space="preserve"> А.Н. Филипович, В. Ф. Писцов,.С. В. Зыков, А. Л. Максимов, М. В.  Великович,</w:t>
                  </w:r>
                  <w:r w:rsidRPr="00AA3C6E">
                    <w:rPr>
                      <w:sz w:val="24"/>
                      <w:szCs w:val="24"/>
                    </w:rPr>
                    <w:br/>
                    <w:t xml:space="preserve">В. П.  Рабинович, А.В. Беляков // Теплоэнергетика. - 2007. - </w:t>
                  </w:r>
                  <w:r w:rsidRPr="00AA3C6E">
                    <w:rPr>
                      <w:bCs/>
                      <w:sz w:val="24"/>
                      <w:szCs w:val="24"/>
                    </w:rPr>
                    <w:t>N 4</w:t>
                  </w:r>
                  <w:r w:rsidRPr="00AA3C6E">
                    <w:rPr>
                      <w:sz w:val="24"/>
                      <w:szCs w:val="24"/>
                    </w:rPr>
                    <w:t>. - С. . 4-7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946F65" w:rsidTr="007F5BA7">
              <w:trPr>
                <w:tblCellSpacing w:w="15" w:type="dxa"/>
              </w:trPr>
              <w:tc>
                <w:tcPr>
                  <w:tcW w:w="9690" w:type="dxa"/>
                  <w:shd w:val="clear" w:color="auto" w:fill="FFFFFF"/>
                  <w:vAlign w:val="center"/>
                </w:tcPr>
                <w:p w:rsidR="00946F65" w:rsidRPr="00AA3C6E" w:rsidRDefault="00946F65" w:rsidP="00AA3C6E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A3C6E">
                    <w:rPr>
                      <w:sz w:val="24"/>
                      <w:szCs w:val="24"/>
                    </w:rPr>
                    <w:t xml:space="preserve">Ермолаев В. В. Реконструкция турбины Т-100-12, 8 с применением облопачивания реактивного типа в цилиндрах высокого давления/ В. В. </w:t>
                  </w:r>
                  <w:r w:rsidRPr="00AA3C6E">
                    <w:rPr>
                      <w:bCs/>
                      <w:sz w:val="24"/>
                      <w:szCs w:val="24"/>
                    </w:rPr>
                    <w:t xml:space="preserve">Ермолаев, Л.А. Жученко, Н.Н. Гудков, А. И. Шкляр, </w:t>
                  </w:r>
                  <w:r w:rsidRPr="00AA3C6E">
                    <w:rPr>
                      <w:sz w:val="24"/>
                      <w:szCs w:val="24"/>
                    </w:rPr>
                    <w:t>А.Н. Бабиев,</w:t>
                  </w:r>
                  <w:r w:rsidRPr="00AA3C6E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AA3C6E">
                    <w:rPr>
                      <w:sz w:val="24"/>
                      <w:szCs w:val="24"/>
                    </w:rPr>
                    <w:t>В.И. Кириллов,</w:t>
                  </w:r>
                  <w:r w:rsidRPr="00AA3C6E">
                    <w:rPr>
                      <w:bCs/>
                      <w:sz w:val="24"/>
                      <w:szCs w:val="24"/>
                    </w:rPr>
                    <w:t xml:space="preserve"> С.А. Кошелев</w:t>
                  </w:r>
                  <w:r w:rsidRPr="00AA3C6E">
                    <w:rPr>
                      <w:sz w:val="24"/>
                      <w:szCs w:val="24"/>
                    </w:rPr>
                    <w:t xml:space="preserve">// Теплоэнергетика. - 2007. - </w:t>
                  </w:r>
                  <w:r w:rsidRPr="00AA3C6E">
                    <w:rPr>
                      <w:bCs/>
                      <w:sz w:val="24"/>
                      <w:szCs w:val="24"/>
                    </w:rPr>
                    <w:t>N 4</w:t>
                  </w:r>
                  <w:r w:rsidRPr="00AA3C6E">
                    <w:rPr>
                      <w:sz w:val="24"/>
                      <w:szCs w:val="24"/>
                    </w:rPr>
                    <w:t xml:space="preserve">. - С. . 13-17. </w:t>
                  </w:r>
                </w:p>
              </w:tc>
            </w:tr>
            <w:tr w:rsidR="00946F65" w:rsidTr="007F5BA7">
              <w:trPr>
                <w:tblCellSpacing w:w="15" w:type="dxa"/>
              </w:trPr>
              <w:tc>
                <w:tcPr>
                  <w:tcW w:w="9690" w:type="dxa"/>
                  <w:shd w:val="clear" w:color="auto" w:fill="FFFFFF"/>
                  <w:vAlign w:val="center"/>
                </w:tcPr>
                <w:p w:rsidR="00946F65" w:rsidRPr="00AA3C6E" w:rsidRDefault="00946F65" w:rsidP="00AA3C6E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A3C6E">
                    <w:rPr>
                      <w:sz w:val="24"/>
                      <w:szCs w:val="24"/>
                    </w:rPr>
                    <w:t xml:space="preserve">Ермолаев В. В. Отработка элементов модернизированной проточной части паровой турбины Т-100-12, 8 средствами вычислительной аэродинамики/ В. В. </w:t>
                  </w:r>
                  <w:r w:rsidRPr="00AA3C6E">
                    <w:rPr>
                      <w:bCs/>
                      <w:sz w:val="24"/>
                      <w:szCs w:val="24"/>
                    </w:rPr>
                    <w:t>Ермолаев, Н.Н. Гудков, А.Н. Бабиев, В.И. Кириллов,  С.А. Кошелев, Д.К. Зайцев,</w:t>
                  </w:r>
                  <w:r w:rsidRPr="00AA3C6E">
                    <w:rPr>
                      <w:bCs/>
                      <w:sz w:val="24"/>
                      <w:szCs w:val="24"/>
                    </w:rPr>
                    <w:br/>
                    <w:t>В.В. Рис, Е.М. Смирнов</w:t>
                  </w:r>
                  <w:r w:rsidRPr="00AA3C6E">
                    <w:rPr>
                      <w:sz w:val="24"/>
                      <w:szCs w:val="24"/>
                    </w:rPr>
                    <w:t xml:space="preserve">// Теплоэнергетика. - 2007. - </w:t>
                  </w:r>
                  <w:r w:rsidRPr="00AA3C6E">
                    <w:rPr>
                      <w:bCs/>
                      <w:sz w:val="24"/>
                      <w:szCs w:val="24"/>
                    </w:rPr>
                    <w:t>N 4</w:t>
                  </w:r>
                  <w:r w:rsidRPr="00AA3C6E">
                    <w:rPr>
                      <w:sz w:val="24"/>
                      <w:szCs w:val="24"/>
                    </w:rPr>
                    <w:t xml:space="preserve">. - С. . 22-27. </w:t>
                  </w:r>
                </w:p>
              </w:tc>
            </w:tr>
            <w:tr w:rsidR="00946F65" w:rsidTr="007F5BA7">
              <w:trPr>
                <w:tblCellSpacing w:w="15" w:type="dxa"/>
              </w:trPr>
              <w:tc>
                <w:tcPr>
                  <w:tcW w:w="9690" w:type="dxa"/>
                  <w:shd w:val="clear" w:color="auto" w:fill="FFFFFF"/>
                  <w:vAlign w:val="center"/>
                </w:tcPr>
                <w:p w:rsidR="00946F65" w:rsidRPr="00AA3C6E" w:rsidRDefault="00946F65" w:rsidP="007F5BA7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A3C6E">
                    <w:rPr>
                      <w:sz w:val="24"/>
                      <w:szCs w:val="24"/>
                    </w:rPr>
                    <w:t xml:space="preserve">Ермолаев В. В. </w:t>
                  </w:r>
                  <w:r w:rsidRPr="00AA3C6E">
                    <w:rPr>
                      <w:bCs/>
                      <w:sz w:val="24"/>
                      <w:szCs w:val="24"/>
                    </w:rPr>
                    <w:t>Восстановительный ремонт энергоблока</w:t>
                  </w:r>
                  <w:r w:rsidRPr="00AA3C6E">
                    <w:rPr>
                      <w:sz w:val="24"/>
                      <w:szCs w:val="24"/>
                    </w:rPr>
                    <w:t xml:space="preserve"> N 10 Рефтинской ГРЭС [Текст] / В. В. </w:t>
                  </w:r>
                  <w:r w:rsidRPr="00AA3C6E">
                    <w:rPr>
                      <w:bCs/>
                      <w:sz w:val="24"/>
                      <w:szCs w:val="24"/>
                    </w:rPr>
                    <w:t>Ермолаев, А.И. Шкляр, О.Г. Астанин, М.В. Великович, А.Н. Косарим,  В.Л. Щедролюбов, Ю.М. Гофман, В.Л. Предеин</w:t>
                  </w:r>
                  <w:r w:rsidRPr="00AA3C6E">
                    <w:rPr>
                      <w:sz w:val="24"/>
                      <w:szCs w:val="24"/>
                    </w:rPr>
                    <w:t xml:space="preserve">// Теплоэнергетика. - 2010. - </w:t>
                  </w:r>
                  <w:r w:rsidRPr="00AA3C6E">
                    <w:rPr>
                      <w:bCs/>
                      <w:sz w:val="24"/>
                      <w:szCs w:val="24"/>
                    </w:rPr>
                    <w:t>N 9</w:t>
                  </w:r>
                  <w:r w:rsidRPr="00AA3C6E">
                    <w:rPr>
                      <w:sz w:val="24"/>
                      <w:szCs w:val="24"/>
                    </w:rPr>
                    <w:t>. - С. 32-41.</w:t>
                  </w:r>
                </w:p>
              </w:tc>
            </w:tr>
            <w:tr w:rsidR="00946F65" w:rsidTr="007F5BA7">
              <w:trPr>
                <w:tblCellSpacing w:w="15" w:type="dxa"/>
              </w:trPr>
              <w:tc>
                <w:tcPr>
                  <w:tcW w:w="9690" w:type="dxa"/>
                  <w:shd w:val="clear" w:color="auto" w:fill="FFFFFF"/>
                  <w:vAlign w:val="center"/>
                </w:tcPr>
                <w:p w:rsidR="00946F65" w:rsidRPr="00E4290A" w:rsidRDefault="00946F65" w:rsidP="00265EE7">
                  <w:pPr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Ермолаев В. В. </w:t>
                  </w:r>
                  <w:r w:rsidRPr="00E4290A">
                    <w:rPr>
                      <w:bCs/>
                      <w:sz w:val="24"/>
                      <w:szCs w:val="24"/>
                    </w:rPr>
                    <w:t>Восстановительный ремонт энергоблока</w:t>
                  </w:r>
                  <w:r w:rsidRPr="00E4290A">
                    <w:rPr>
                      <w:sz w:val="24"/>
                      <w:szCs w:val="24"/>
                    </w:rPr>
                    <w:t xml:space="preserve"> N 10 Рефтинской ГРЭС [Текст] / В. В. </w:t>
                  </w:r>
                  <w:r w:rsidRPr="00E4290A">
                    <w:rPr>
                      <w:bCs/>
                      <w:sz w:val="24"/>
                      <w:szCs w:val="24"/>
                    </w:rPr>
                    <w:t>Ермолаев</w:t>
                  </w:r>
                  <w:r>
                    <w:rPr>
                      <w:bCs/>
                      <w:sz w:val="24"/>
                      <w:szCs w:val="24"/>
                    </w:rPr>
                    <w:t>, А.И. Шкляр, О.Г. Астанин, М.В. Великович, А.Н. Косарим,  В.Л. Щедролюбов, Ю.М. Гофман, В.Л. Предеин</w:t>
                  </w:r>
                  <w:r w:rsidRPr="00E4290A">
                    <w:rPr>
                      <w:sz w:val="24"/>
                      <w:szCs w:val="24"/>
                    </w:rPr>
                    <w:t xml:space="preserve"> // Теплоэнергетика. - 2010. - </w:t>
                  </w:r>
                  <w:r w:rsidRPr="00E4290A">
                    <w:rPr>
                      <w:bCs/>
                      <w:sz w:val="24"/>
                      <w:szCs w:val="24"/>
                    </w:rPr>
                    <w:t>N 10</w:t>
                  </w:r>
                  <w:r w:rsidRPr="00E4290A">
                    <w:rPr>
                      <w:sz w:val="24"/>
                      <w:szCs w:val="24"/>
                    </w:rPr>
                    <w:t xml:space="preserve">. - С. 62-64 . </w:t>
                  </w:r>
                </w:p>
              </w:tc>
            </w:tr>
          </w:tbl>
          <w:p w:rsidR="00946F65" w:rsidRPr="00F12458" w:rsidRDefault="00946F65" w:rsidP="00E4290A">
            <w:pPr>
              <w:jc w:val="both"/>
              <w:rPr>
                <w:b/>
              </w:rPr>
            </w:pPr>
          </w:p>
        </w:tc>
      </w:tr>
    </w:tbl>
    <w:p w:rsidR="00946F65" w:rsidRPr="00E4290A" w:rsidRDefault="00946F65" w:rsidP="00BC117E">
      <w:pPr>
        <w:rPr>
          <w:sz w:val="24"/>
          <w:szCs w:val="24"/>
        </w:rPr>
      </w:pPr>
    </w:p>
    <w:sectPr w:rsidR="00946F65" w:rsidRPr="00E4290A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65" w:rsidRDefault="00946F65">
      <w:r>
        <w:separator/>
      </w:r>
    </w:p>
  </w:endnote>
  <w:endnote w:type="continuationSeparator" w:id="0">
    <w:p w:rsidR="00946F65" w:rsidRDefault="0094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65" w:rsidRDefault="00946F65">
      <w:r>
        <w:separator/>
      </w:r>
    </w:p>
  </w:footnote>
  <w:footnote w:type="continuationSeparator" w:id="0">
    <w:p w:rsidR="00946F65" w:rsidRDefault="00946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CE0"/>
    <w:multiLevelType w:val="hybridMultilevel"/>
    <w:tmpl w:val="046E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9D5E5A"/>
    <w:multiLevelType w:val="multilevel"/>
    <w:tmpl w:val="CFB0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A7458"/>
    <w:multiLevelType w:val="hybridMultilevel"/>
    <w:tmpl w:val="5C28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27"/>
    <w:rsid w:val="00000E56"/>
    <w:rsid w:val="000F5FEB"/>
    <w:rsid w:val="001112F4"/>
    <w:rsid w:val="00227D8F"/>
    <w:rsid w:val="00265EE7"/>
    <w:rsid w:val="00296F26"/>
    <w:rsid w:val="002A61CD"/>
    <w:rsid w:val="00313E5E"/>
    <w:rsid w:val="00357F7E"/>
    <w:rsid w:val="003734BA"/>
    <w:rsid w:val="00377AEB"/>
    <w:rsid w:val="003D1389"/>
    <w:rsid w:val="003E354D"/>
    <w:rsid w:val="00491308"/>
    <w:rsid w:val="004A20AB"/>
    <w:rsid w:val="004A4E27"/>
    <w:rsid w:val="004C6073"/>
    <w:rsid w:val="00531993"/>
    <w:rsid w:val="00547F3A"/>
    <w:rsid w:val="00574870"/>
    <w:rsid w:val="00616761"/>
    <w:rsid w:val="006442C5"/>
    <w:rsid w:val="006730A0"/>
    <w:rsid w:val="0068593C"/>
    <w:rsid w:val="006C1296"/>
    <w:rsid w:val="006C37BC"/>
    <w:rsid w:val="006D7CE4"/>
    <w:rsid w:val="00780B5B"/>
    <w:rsid w:val="007872AE"/>
    <w:rsid w:val="007B5401"/>
    <w:rsid w:val="007E0FBE"/>
    <w:rsid w:val="007F5BA7"/>
    <w:rsid w:val="00866D08"/>
    <w:rsid w:val="008D519A"/>
    <w:rsid w:val="008F382F"/>
    <w:rsid w:val="00946F65"/>
    <w:rsid w:val="009A0F63"/>
    <w:rsid w:val="009C1A39"/>
    <w:rsid w:val="00A15D6C"/>
    <w:rsid w:val="00AA3C6E"/>
    <w:rsid w:val="00AA7A71"/>
    <w:rsid w:val="00AD5D4E"/>
    <w:rsid w:val="00B01583"/>
    <w:rsid w:val="00B91DFC"/>
    <w:rsid w:val="00BC117E"/>
    <w:rsid w:val="00C03995"/>
    <w:rsid w:val="00C60487"/>
    <w:rsid w:val="00C667FF"/>
    <w:rsid w:val="00CE754A"/>
    <w:rsid w:val="00DA22A4"/>
    <w:rsid w:val="00DF0EAA"/>
    <w:rsid w:val="00DF5692"/>
    <w:rsid w:val="00E4290A"/>
    <w:rsid w:val="00EC3E4C"/>
    <w:rsid w:val="00F12458"/>
    <w:rsid w:val="00F458D5"/>
    <w:rsid w:val="00F766FF"/>
    <w:rsid w:val="00FA0F36"/>
    <w:rsid w:val="00FB3F91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4E2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A4E27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296F2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96F2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96F2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913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cured-content">
    <w:name w:val="secured-content"/>
    <w:basedOn w:val="DefaultParagraphFont"/>
    <w:uiPriority w:val="99"/>
    <w:rsid w:val="00B01583"/>
    <w:rPr>
      <w:rFonts w:cs="Times New Roman"/>
    </w:rPr>
  </w:style>
  <w:style w:type="character" w:customStyle="1" w:styleId="db-source">
    <w:name w:val="db-source"/>
    <w:basedOn w:val="DefaultParagraphFont"/>
    <w:uiPriority w:val="99"/>
    <w:rsid w:val="00B01583"/>
    <w:rPr>
      <w:rFonts w:cs="Times New Roman"/>
    </w:rPr>
  </w:style>
  <w:style w:type="character" w:customStyle="1" w:styleId="widget">
    <w:name w:val="widget"/>
    <w:basedOn w:val="DefaultParagraphFont"/>
    <w:uiPriority w:val="99"/>
    <w:rsid w:val="00B01583"/>
    <w:rPr>
      <w:rFonts w:cs="Times New Roman"/>
    </w:rPr>
  </w:style>
  <w:style w:type="paragraph" w:styleId="NormalWeb">
    <w:name w:val="Normal (Web)"/>
    <w:basedOn w:val="Normal"/>
    <w:uiPriority w:val="99"/>
    <w:rsid w:val="006C12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1">
    <w:name w:val="st1"/>
    <w:basedOn w:val="DefaultParagraphFont"/>
    <w:uiPriority w:val="99"/>
    <w:rsid w:val="007872AE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7872AE"/>
    <w:rPr>
      <w:rFonts w:cs="Times New Roman"/>
    </w:rPr>
  </w:style>
  <w:style w:type="character" w:customStyle="1" w:styleId="tel">
    <w:name w:val="tel"/>
    <w:basedOn w:val="DefaultParagraphFont"/>
    <w:uiPriority w:val="99"/>
    <w:rsid w:val="00F766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15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5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5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15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15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346</Words>
  <Characters>1973</Characters>
  <Application>Microsoft Office Outlook</Application>
  <DocSecurity>0</DocSecurity>
  <Lines>0</Lines>
  <Paragraphs>0</Paragraphs>
  <ScaleCrop>false</ScaleCrop>
  <Company>yrs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3</cp:revision>
  <dcterms:created xsi:type="dcterms:W3CDTF">2014-12-02T06:47:00Z</dcterms:created>
  <dcterms:modified xsi:type="dcterms:W3CDTF">2014-12-02T10:45:00Z</dcterms:modified>
</cp:coreProperties>
</file>