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A6" w:rsidRDefault="00BD58A6" w:rsidP="006E1F35">
      <w:pPr>
        <w:tabs>
          <w:tab w:val="left" w:pos="914"/>
        </w:tabs>
        <w:ind w:left="4042" w:firstLine="914"/>
        <w:rPr>
          <w:b/>
        </w:rPr>
      </w:pPr>
      <w:bookmarkStart w:id="0" w:name="_GoBack"/>
      <w:bookmarkEnd w:id="0"/>
    </w:p>
    <w:p w:rsidR="00BD58A6" w:rsidRDefault="00BD58A6" w:rsidP="006E1F35">
      <w:pPr>
        <w:ind w:firstLine="360"/>
        <w:jc w:val="center"/>
        <w:rPr>
          <w:b/>
        </w:rPr>
      </w:pPr>
      <w:r>
        <w:rPr>
          <w:b/>
        </w:rPr>
        <w:t>СВЕДЕНИЯ</w:t>
      </w:r>
    </w:p>
    <w:p w:rsidR="00BD58A6" w:rsidRDefault="00BD58A6" w:rsidP="006E1F35">
      <w:pPr>
        <w:ind w:firstLine="360"/>
        <w:jc w:val="center"/>
        <w:rPr>
          <w:b/>
        </w:rPr>
      </w:pPr>
      <w:r>
        <w:rPr>
          <w:b/>
        </w:rPr>
        <w:t>о ведущей  организации</w:t>
      </w:r>
    </w:p>
    <w:p w:rsidR="00BD58A6" w:rsidRDefault="00BD58A6" w:rsidP="006E1F35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8"/>
        <w:gridCol w:w="2137"/>
        <w:gridCol w:w="4216"/>
      </w:tblGrid>
      <w:tr w:rsidR="00BD58A6" w:rsidTr="006E1F35">
        <w:tc>
          <w:tcPr>
            <w:tcW w:w="3299" w:type="dxa"/>
          </w:tcPr>
          <w:p w:rsidR="00BD58A6" w:rsidRDefault="00BD58A6">
            <w:pPr>
              <w:jc w:val="center"/>
            </w:pPr>
            <w:r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</w:tcPr>
          <w:p w:rsidR="00BD58A6" w:rsidRDefault="00BD5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  <w:p w:rsidR="00BD58A6" w:rsidRDefault="00BD58A6">
            <w:pPr>
              <w:jc w:val="center"/>
            </w:pPr>
            <w:r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</w:tcPr>
          <w:p w:rsidR="00BD58A6" w:rsidRDefault="00BD5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BD58A6" w:rsidRDefault="00BD5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(при наличии);</w:t>
            </w:r>
          </w:p>
          <w:p w:rsidR="00BD58A6" w:rsidRDefault="00BD58A6">
            <w:pPr>
              <w:jc w:val="center"/>
            </w:pPr>
            <w:r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BD58A6" w:rsidRPr="00E62130" w:rsidTr="006E1F35">
        <w:tc>
          <w:tcPr>
            <w:tcW w:w="3299" w:type="dxa"/>
          </w:tcPr>
          <w:p w:rsidR="00BD58A6" w:rsidRPr="00E62130" w:rsidRDefault="00BD58A6">
            <w:r w:rsidRPr="00E62130">
              <w:t>ФГБОУ ВПО «Нижегородский государственный лингвистический  университет им. Н.А. Добролюбова», НГЛУ</w:t>
            </w:r>
          </w:p>
        </w:tc>
        <w:tc>
          <w:tcPr>
            <w:tcW w:w="2196" w:type="dxa"/>
          </w:tcPr>
          <w:p w:rsidR="00BD58A6" w:rsidRPr="00E62130" w:rsidRDefault="00BD58A6">
            <w:r w:rsidRPr="00E62130">
              <w:t>РФ, Нижний Новгород</w:t>
            </w:r>
          </w:p>
        </w:tc>
        <w:tc>
          <w:tcPr>
            <w:tcW w:w="4394" w:type="dxa"/>
          </w:tcPr>
          <w:p w:rsidR="00BD58A6" w:rsidRPr="00E62130" w:rsidRDefault="00BD58A6">
            <w:r w:rsidRPr="00E62130">
              <w:t>603155, Нижний Новгород. Ул. Минина 31-а</w:t>
            </w:r>
          </w:p>
          <w:p w:rsidR="00BD58A6" w:rsidRPr="00E62130" w:rsidRDefault="00BD58A6">
            <w:pPr>
              <w:pStyle w:val="NormalWeb"/>
              <w:rPr>
                <w:sz w:val="28"/>
                <w:szCs w:val="28"/>
              </w:rPr>
            </w:pPr>
            <w:r w:rsidRPr="00E62130">
              <w:rPr>
                <w:bCs/>
                <w:sz w:val="28"/>
                <w:szCs w:val="28"/>
              </w:rPr>
              <w:t>Тел.</w:t>
            </w:r>
            <w:r w:rsidRPr="00E62130">
              <w:rPr>
                <w:sz w:val="28"/>
                <w:szCs w:val="28"/>
              </w:rPr>
              <w:t xml:space="preserve"> +7 (831) 436-15-75, </w:t>
            </w:r>
            <w:r w:rsidRPr="00E62130">
              <w:rPr>
                <w:sz w:val="28"/>
                <w:szCs w:val="28"/>
              </w:rPr>
              <w:br/>
            </w:r>
            <w:r w:rsidRPr="00E62130">
              <w:rPr>
                <w:bCs/>
                <w:sz w:val="28"/>
                <w:szCs w:val="28"/>
              </w:rPr>
              <w:t>факс:</w:t>
            </w:r>
            <w:r w:rsidRPr="00E62130">
              <w:rPr>
                <w:sz w:val="28"/>
                <w:szCs w:val="28"/>
              </w:rPr>
              <w:t xml:space="preserve"> +7 (831) 436-20-49.</w:t>
            </w:r>
          </w:p>
          <w:p w:rsidR="00BD58A6" w:rsidRPr="00E62130" w:rsidRDefault="00BD58A6">
            <w:pPr>
              <w:rPr>
                <w:lang w:val="it-IT"/>
              </w:rPr>
            </w:pPr>
            <w:r w:rsidRPr="00E62130">
              <w:rPr>
                <w:bCs/>
                <w:lang w:val="it-IT"/>
              </w:rPr>
              <w:t>E-mail:</w:t>
            </w:r>
            <w:r w:rsidRPr="00E62130">
              <w:rPr>
                <w:lang w:val="it-IT"/>
              </w:rPr>
              <w:t xml:space="preserve"> </w:t>
            </w:r>
            <w:hyperlink r:id="rId7" w:history="1">
              <w:r w:rsidRPr="00E62130">
                <w:rPr>
                  <w:rStyle w:val="Hyperlink"/>
                  <w:lang w:val="it-IT"/>
                </w:rPr>
                <w:t>admdep@lunn.ru</w:t>
              </w:r>
            </w:hyperlink>
          </w:p>
        </w:tc>
      </w:tr>
      <w:tr w:rsidR="00BD58A6" w:rsidTr="006E1F35">
        <w:tc>
          <w:tcPr>
            <w:tcW w:w="9889" w:type="dxa"/>
            <w:gridSpan w:val="3"/>
          </w:tcPr>
          <w:p w:rsidR="00BD58A6" w:rsidRDefault="00BD58A6">
            <w:pPr>
              <w:ind w:firstLine="709"/>
            </w:pPr>
            <w:r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BD58A6" w:rsidTr="006E1F35">
        <w:tc>
          <w:tcPr>
            <w:tcW w:w="9889" w:type="dxa"/>
            <w:gridSpan w:val="3"/>
          </w:tcPr>
          <w:p w:rsidR="00BD58A6" w:rsidRPr="00E62130" w:rsidRDefault="00BD58A6" w:rsidP="00E621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overflowPunct/>
              <w:ind w:left="357" w:hanging="357"/>
              <w:jc w:val="both"/>
              <w:rPr>
                <w:spacing w:val="-19"/>
                <w:sz w:val="24"/>
                <w:szCs w:val="24"/>
              </w:rPr>
            </w:pPr>
            <w:r w:rsidRPr="00E62130">
              <w:rPr>
                <w:spacing w:val="-28"/>
                <w:sz w:val="24"/>
                <w:szCs w:val="24"/>
              </w:rPr>
              <w:t>Бронич,  М.К. Эпистолярное наследие Сола Беллоу: «Человеческий документ» и роман  / М.К. Бронич</w:t>
            </w:r>
            <w:r w:rsidRPr="00E62130">
              <w:rPr>
                <w:sz w:val="24"/>
                <w:szCs w:val="24"/>
              </w:rPr>
              <w:t xml:space="preserve"> // Филология и культура. </w:t>
            </w:r>
            <w:r w:rsidRPr="00E62130">
              <w:rPr>
                <w:spacing w:val="-1"/>
                <w:sz w:val="24"/>
                <w:szCs w:val="24"/>
              </w:rPr>
              <w:t>Выпуск 3 (37).Казань, 2014. С. 80-85. (0,7 пл.)</w:t>
            </w:r>
          </w:p>
          <w:p w:rsidR="00BD58A6" w:rsidRPr="00E62130" w:rsidRDefault="00BD58A6" w:rsidP="00E621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overflowPunct/>
              <w:ind w:left="357" w:hanging="357"/>
              <w:jc w:val="both"/>
              <w:rPr>
                <w:rStyle w:val="Strong"/>
                <w:bCs w:val="0"/>
                <w:spacing w:val="-19"/>
                <w:sz w:val="24"/>
                <w:szCs w:val="24"/>
              </w:rPr>
            </w:pPr>
            <w:r w:rsidRPr="00E62130">
              <w:rPr>
                <w:spacing w:val="-1"/>
                <w:sz w:val="24"/>
                <w:szCs w:val="24"/>
              </w:rPr>
              <w:t>Бронич, М.К.</w:t>
            </w:r>
            <w:r w:rsidRPr="00E62130">
              <w:rPr>
                <w:sz w:val="24"/>
                <w:szCs w:val="24"/>
              </w:rPr>
              <w:t xml:space="preserve"> </w:t>
            </w:r>
            <w:r w:rsidRPr="00E62130">
              <w:rPr>
                <w:rStyle w:val="Strong"/>
                <w:b w:val="0"/>
                <w:sz w:val="24"/>
                <w:szCs w:val="24"/>
              </w:rPr>
              <w:t>Исторический фон и философия истории в романе Сола Беллоу «Приключения Оги Марча» / М.К. Бонич // Вестник Нижегородского университета им. Н.И.Лобачевского. – Нижний Новгород, 2008. № 5. С. 310-314. (0,6 п.л.)</w:t>
            </w:r>
          </w:p>
          <w:p w:rsidR="00BD58A6" w:rsidRPr="00E62130" w:rsidRDefault="00BD58A6" w:rsidP="00E621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overflowPunct/>
              <w:ind w:left="357" w:hanging="357"/>
              <w:jc w:val="both"/>
              <w:rPr>
                <w:rStyle w:val="Strong"/>
                <w:bCs w:val="0"/>
                <w:spacing w:val="-19"/>
                <w:sz w:val="24"/>
                <w:szCs w:val="24"/>
              </w:rPr>
            </w:pPr>
            <w:r w:rsidRPr="00E62130">
              <w:rPr>
                <w:spacing w:val="-1"/>
                <w:sz w:val="24"/>
                <w:szCs w:val="24"/>
              </w:rPr>
              <w:t>Бронич, М.К.</w:t>
            </w:r>
            <w:r w:rsidRPr="00E62130">
              <w:rPr>
                <w:sz w:val="24"/>
                <w:szCs w:val="24"/>
              </w:rPr>
              <w:t xml:space="preserve"> </w:t>
            </w:r>
            <w:r w:rsidRPr="00E62130">
              <w:rPr>
                <w:rStyle w:val="Strong"/>
                <w:b w:val="0"/>
                <w:sz w:val="24"/>
                <w:szCs w:val="24"/>
              </w:rPr>
              <w:t>Рассеянность как проблема культуры  в публицистике Сола Беллоу / М.К. Бонич // Вестник Университета Российской академии образования. М., 2009.  № 4. С. 63-67. (0,4 пл.)</w:t>
            </w:r>
          </w:p>
          <w:p w:rsidR="00BD58A6" w:rsidRPr="00E62130" w:rsidRDefault="00BD58A6" w:rsidP="00E621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overflowPunct/>
              <w:ind w:left="357" w:hanging="357"/>
              <w:jc w:val="both"/>
              <w:rPr>
                <w:b/>
                <w:spacing w:val="-19"/>
                <w:sz w:val="24"/>
                <w:szCs w:val="24"/>
              </w:rPr>
            </w:pPr>
            <w:r w:rsidRPr="00E62130">
              <w:rPr>
                <w:rStyle w:val="Strong"/>
                <w:b w:val="0"/>
                <w:sz w:val="24"/>
                <w:szCs w:val="24"/>
              </w:rPr>
              <w:t xml:space="preserve"> Бронич, М.К.«Сотворение одиночества» Пола Остера: особенности жанра / М.К. Бонич // Филология и культура. </w:t>
            </w:r>
            <w:r w:rsidRPr="00E62130">
              <w:rPr>
                <w:rStyle w:val="Strong"/>
                <w:b w:val="0"/>
                <w:sz w:val="24"/>
                <w:szCs w:val="24"/>
                <w:lang w:val="en-US"/>
              </w:rPr>
              <w:t>PhilologyandCulture</w:t>
            </w:r>
            <w:r w:rsidRPr="00E62130">
              <w:rPr>
                <w:rStyle w:val="Strong"/>
                <w:b w:val="0"/>
                <w:sz w:val="24"/>
                <w:szCs w:val="24"/>
              </w:rPr>
              <w:t>. Вып. №30. Казань, ФГАОУВПО «Казанский (Приволжский) федеральный университет», 2013. С. 182-184. (0,5 пл.)</w:t>
            </w:r>
          </w:p>
          <w:p w:rsidR="00BD58A6" w:rsidRPr="00E62130" w:rsidRDefault="00BD58A6" w:rsidP="00E621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overflowPunct/>
              <w:ind w:left="357" w:hanging="357"/>
              <w:jc w:val="both"/>
              <w:rPr>
                <w:spacing w:val="-19"/>
                <w:sz w:val="24"/>
                <w:szCs w:val="24"/>
              </w:rPr>
            </w:pPr>
            <w:r w:rsidRPr="00E62130">
              <w:rPr>
                <w:sz w:val="24"/>
                <w:szCs w:val="24"/>
              </w:rPr>
              <w:t>Наумова</w:t>
            </w:r>
            <w:r w:rsidRPr="00E62130">
              <w:rPr>
                <w:sz w:val="24"/>
                <w:szCs w:val="24"/>
                <w:lang w:val="en-US"/>
              </w:rPr>
              <w:t xml:space="preserve">, </w:t>
            </w:r>
            <w:r w:rsidRPr="00E62130">
              <w:rPr>
                <w:sz w:val="24"/>
                <w:szCs w:val="24"/>
              </w:rPr>
              <w:t>О</w:t>
            </w:r>
            <w:r w:rsidRPr="00E62130">
              <w:rPr>
                <w:sz w:val="24"/>
                <w:szCs w:val="24"/>
                <w:lang w:val="en-US"/>
              </w:rPr>
              <w:t>.</w:t>
            </w:r>
            <w:r w:rsidRPr="00E62130">
              <w:rPr>
                <w:sz w:val="24"/>
                <w:szCs w:val="24"/>
              </w:rPr>
              <w:t>А</w:t>
            </w:r>
            <w:r w:rsidRPr="00E62130">
              <w:rPr>
                <w:sz w:val="24"/>
                <w:szCs w:val="24"/>
                <w:lang w:val="en-US"/>
              </w:rPr>
              <w:t xml:space="preserve">. Memoir versus family history: genre characteristics of the biographical form / </w:t>
            </w:r>
            <w:r w:rsidRPr="00E62130">
              <w:rPr>
                <w:sz w:val="24"/>
                <w:szCs w:val="24"/>
              </w:rPr>
              <w:t>О</w:t>
            </w:r>
            <w:r w:rsidRPr="00E62130">
              <w:rPr>
                <w:sz w:val="24"/>
                <w:szCs w:val="24"/>
                <w:lang w:val="en-US"/>
              </w:rPr>
              <w:t>.</w:t>
            </w:r>
            <w:r w:rsidRPr="00E62130">
              <w:rPr>
                <w:sz w:val="24"/>
                <w:szCs w:val="24"/>
              </w:rPr>
              <w:t>А</w:t>
            </w:r>
            <w:r w:rsidRPr="00E62130">
              <w:rPr>
                <w:sz w:val="24"/>
                <w:szCs w:val="24"/>
                <w:lang w:val="en-US"/>
              </w:rPr>
              <w:t xml:space="preserve">. </w:t>
            </w:r>
            <w:r w:rsidRPr="00E62130">
              <w:rPr>
                <w:sz w:val="24"/>
                <w:szCs w:val="24"/>
              </w:rPr>
              <w:t>Наумова</w:t>
            </w:r>
            <w:r w:rsidRPr="00E62130">
              <w:rPr>
                <w:sz w:val="24"/>
                <w:szCs w:val="24"/>
                <w:lang w:val="en-US"/>
              </w:rPr>
              <w:t xml:space="preserve"> // </w:t>
            </w:r>
            <w:r w:rsidRPr="00E62130">
              <w:rPr>
                <w:sz w:val="24"/>
                <w:szCs w:val="24"/>
              </w:rPr>
              <w:t>Вестник</w:t>
            </w:r>
            <w:r w:rsidRPr="00E62130">
              <w:rPr>
                <w:sz w:val="24"/>
                <w:szCs w:val="24"/>
                <w:lang w:val="en-US"/>
              </w:rPr>
              <w:t xml:space="preserve"> </w:t>
            </w:r>
            <w:r w:rsidRPr="00E62130">
              <w:rPr>
                <w:sz w:val="24"/>
                <w:szCs w:val="24"/>
              </w:rPr>
              <w:t>НГЛУ</w:t>
            </w:r>
            <w:r w:rsidRPr="00E62130">
              <w:rPr>
                <w:sz w:val="24"/>
                <w:szCs w:val="24"/>
                <w:lang w:val="en-US"/>
              </w:rPr>
              <w:t xml:space="preserve"> </w:t>
            </w:r>
            <w:r w:rsidRPr="00E62130">
              <w:rPr>
                <w:sz w:val="24"/>
                <w:szCs w:val="24"/>
              </w:rPr>
              <w:t>им</w:t>
            </w:r>
            <w:r w:rsidRPr="00E62130">
              <w:rPr>
                <w:sz w:val="24"/>
                <w:szCs w:val="24"/>
                <w:lang w:val="en-US"/>
              </w:rPr>
              <w:t xml:space="preserve">. </w:t>
            </w:r>
            <w:r w:rsidRPr="00E62130">
              <w:rPr>
                <w:sz w:val="24"/>
                <w:szCs w:val="24"/>
              </w:rPr>
              <w:t>Н.А. Добролюбова, вып 13., 2011. С. 34-39 (0,6 пл.)</w:t>
            </w:r>
          </w:p>
          <w:p w:rsidR="00BD58A6" w:rsidRPr="00E62130" w:rsidRDefault="00BD58A6" w:rsidP="00E621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overflowPunct/>
              <w:ind w:left="357" w:hanging="357"/>
              <w:jc w:val="both"/>
              <w:rPr>
                <w:spacing w:val="-19"/>
                <w:sz w:val="24"/>
                <w:szCs w:val="24"/>
              </w:rPr>
            </w:pPr>
            <w:r w:rsidRPr="00E62130">
              <w:rPr>
                <w:sz w:val="24"/>
                <w:szCs w:val="24"/>
              </w:rPr>
              <w:t>Фомин, С.М. Романы Андрея Макина: проблема перевода / С.М. Фомин // Вестник НГЛУ им. Н.А. Добролюбова, вып 14., 2011 С. 67-73 (0, 6 пл.)</w:t>
            </w:r>
          </w:p>
          <w:p w:rsidR="00BD58A6" w:rsidRPr="00E62130" w:rsidRDefault="00BD58A6" w:rsidP="00E621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98"/>
              </w:tabs>
              <w:overflowPunct/>
              <w:ind w:left="357" w:hanging="357"/>
              <w:jc w:val="both"/>
              <w:rPr>
                <w:spacing w:val="-28"/>
                <w:sz w:val="24"/>
                <w:szCs w:val="24"/>
              </w:rPr>
            </w:pPr>
            <w:r w:rsidRPr="00E62130">
              <w:rPr>
                <w:sz w:val="24"/>
                <w:szCs w:val="24"/>
              </w:rPr>
              <w:t>Аверкина, С.Н. Литературные аллюзии в идиллии Т. Манна «Хозяин и собака» / С.Н. Аверкина // Вестник Нижегородского государственного лингвистического университета им. Н.А. Добролюбова. Выпуск 11. Нижний Новгород, 2010. С. 11-120. (0,6 п.л.)</w:t>
            </w:r>
          </w:p>
          <w:p w:rsidR="00BD58A6" w:rsidRPr="00E62130" w:rsidRDefault="00BD58A6" w:rsidP="00E621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98"/>
              </w:tabs>
              <w:overflowPunct/>
              <w:ind w:left="357" w:right="14" w:hanging="357"/>
              <w:jc w:val="both"/>
              <w:rPr>
                <w:spacing w:val="-16"/>
                <w:sz w:val="24"/>
                <w:szCs w:val="24"/>
              </w:rPr>
            </w:pPr>
            <w:r w:rsidRPr="00E62130">
              <w:rPr>
                <w:sz w:val="24"/>
                <w:szCs w:val="24"/>
              </w:rPr>
              <w:t>Аверкина, С.Н. «Русская антология» и немецкая идея Т. Манна / С.Н. Аверкина // Вестник Челябинского государственного университета. № 4. Челябинск, 2010. С. 6-19. (0.5 п.л.)</w:t>
            </w:r>
          </w:p>
          <w:p w:rsidR="00BD58A6" w:rsidRPr="00E62130" w:rsidRDefault="00BD58A6" w:rsidP="00E621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98"/>
              </w:tabs>
              <w:overflowPunct/>
              <w:ind w:left="357" w:right="5" w:hanging="357"/>
              <w:jc w:val="both"/>
              <w:rPr>
                <w:spacing w:val="-11"/>
                <w:sz w:val="24"/>
                <w:szCs w:val="24"/>
              </w:rPr>
            </w:pPr>
            <w:r w:rsidRPr="00E62130">
              <w:rPr>
                <w:sz w:val="24"/>
                <w:szCs w:val="24"/>
              </w:rPr>
              <w:t xml:space="preserve">Аверкина, С.Н. Типология пожилых героев в творчестве А. Штифтера / С.Н. Аверкина // Вестник воронежского архитектурно-строительного </w:t>
            </w:r>
            <w:r w:rsidRPr="00E62130">
              <w:rPr>
                <w:spacing w:val="-1"/>
                <w:sz w:val="24"/>
                <w:szCs w:val="24"/>
              </w:rPr>
              <w:t>университета. Выпуск 1 (17). Воронеж, 2012. С. 167-175. (0,5 п.л.)</w:t>
            </w:r>
          </w:p>
          <w:p w:rsidR="00BD58A6" w:rsidRPr="00E62130" w:rsidRDefault="00BD58A6" w:rsidP="00E621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98"/>
              </w:tabs>
              <w:overflowPunct/>
              <w:ind w:left="357" w:right="19" w:hanging="357"/>
              <w:jc w:val="both"/>
              <w:rPr>
                <w:spacing w:val="-16"/>
                <w:sz w:val="24"/>
                <w:szCs w:val="24"/>
              </w:rPr>
            </w:pPr>
            <w:r w:rsidRPr="00E62130">
              <w:rPr>
                <w:sz w:val="24"/>
                <w:szCs w:val="24"/>
              </w:rPr>
              <w:t>Аверкина, С.Н. Концепты «нравственность», «кроткий закон», «мера» и «свобода» в творчестве А. Штифтера / С.Н. Аверкина // Казанская наука. Выпуск 6. Казань, 2012. С. 124-127. (0,5 п.л.)</w:t>
            </w:r>
          </w:p>
          <w:p w:rsidR="00BD58A6" w:rsidRPr="00E62130" w:rsidRDefault="00BD58A6" w:rsidP="00E621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08"/>
              </w:tabs>
              <w:ind w:left="357" w:right="14" w:hanging="357"/>
              <w:jc w:val="both"/>
              <w:rPr>
                <w:sz w:val="24"/>
                <w:szCs w:val="24"/>
              </w:rPr>
            </w:pPr>
            <w:r w:rsidRPr="00E62130">
              <w:rPr>
                <w:sz w:val="24"/>
                <w:szCs w:val="24"/>
              </w:rPr>
              <w:t>Аверкина, С.Н. Хронотоп «сна» в шестой главе романа Т. Манна</w:t>
            </w:r>
            <w:r w:rsidRPr="00E62130">
              <w:rPr>
                <w:sz w:val="24"/>
                <w:szCs w:val="24"/>
              </w:rPr>
              <w:br/>
              <w:t>«Волшебная гора» / С.Н. Аверкина // Казанская наука. Выпуск 7. Казань,</w:t>
            </w:r>
            <w:r w:rsidRPr="00E62130">
              <w:rPr>
                <w:sz w:val="24"/>
                <w:szCs w:val="24"/>
              </w:rPr>
              <w:br/>
              <w:t>2012. С.130-133. (0,5 п.л.)</w:t>
            </w:r>
          </w:p>
          <w:p w:rsidR="00BD58A6" w:rsidRPr="00E62130" w:rsidRDefault="00BD58A6" w:rsidP="00E621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41"/>
              </w:tabs>
              <w:ind w:left="357" w:right="19" w:hanging="357"/>
              <w:jc w:val="both"/>
              <w:rPr>
                <w:sz w:val="24"/>
                <w:szCs w:val="24"/>
              </w:rPr>
            </w:pPr>
            <w:r w:rsidRPr="00E62130">
              <w:rPr>
                <w:sz w:val="24"/>
                <w:szCs w:val="24"/>
              </w:rPr>
              <w:t>Аверкина, С.Н. «Геронтологический дискурс» в творчестве Т. Манна. /</w:t>
            </w:r>
            <w:r w:rsidRPr="00E62130">
              <w:rPr>
                <w:sz w:val="24"/>
                <w:szCs w:val="24"/>
              </w:rPr>
              <w:br/>
              <w:t>С.Н. Аверкина // Дискурс как социальная деятельность: приоритеты и</w:t>
            </w:r>
            <w:r w:rsidRPr="00E62130">
              <w:rPr>
                <w:sz w:val="24"/>
                <w:szCs w:val="24"/>
              </w:rPr>
              <w:br/>
              <w:t>перспективы. Ч. 1. / Вестник Московского государственного</w:t>
            </w:r>
            <w:r w:rsidRPr="00E62130">
              <w:rPr>
                <w:sz w:val="24"/>
                <w:szCs w:val="24"/>
              </w:rPr>
              <w:br/>
            </w:r>
            <w:r w:rsidRPr="00E62130">
              <w:rPr>
                <w:spacing w:val="-1"/>
                <w:sz w:val="24"/>
                <w:szCs w:val="24"/>
              </w:rPr>
              <w:t>лингвистического университета. Выпуск 5 (638). М., 2012. С. 22-29. (0,5 п.л.)</w:t>
            </w:r>
          </w:p>
          <w:p w:rsidR="00BD58A6" w:rsidRPr="00E62130" w:rsidRDefault="00BD58A6" w:rsidP="00E621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31"/>
              </w:tabs>
              <w:ind w:left="357" w:right="10" w:hanging="357"/>
              <w:jc w:val="both"/>
              <w:rPr>
                <w:sz w:val="24"/>
                <w:szCs w:val="24"/>
              </w:rPr>
            </w:pPr>
            <w:r w:rsidRPr="00E62130">
              <w:rPr>
                <w:sz w:val="24"/>
                <w:szCs w:val="24"/>
              </w:rPr>
              <w:t>Аверкина, С.Н. Мотив увядания в новелле Т. Манна «Обманутая» / С.Н.</w:t>
            </w:r>
            <w:r w:rsidRPr="00E62130">
              <w:rPr>
                <w:sz w:val="24"/>
                <w:szCs w:val="24"/>
              </w:rPr>
              <w:br/>
              <w:t>Аверкина // Вестник Нижегородского государственного лингвистического</w:t>
            </w:r>
            <w:r w:rsidRPr="00E62130">
              <w:rPr>
                <w:sz w:val="24"/>
                <w:szCs w:val="24"/>
              </w:rPr>
              <w:br/>
            </w:r>
            <w:r w:rsidRPr="00E62130">
              <w:rPr>
                <w:spacing w:val="-1"/>
                <w:sz w:val="24"/>
                <w:szCs w:val="24"/>
              </w:rPr>
              <w:t>университета им. Н.А. Добролюбова. Выпуск 19. Нижний Новгород, 2012. С.</w:t>
            </w:r>
            <w:r w:rsidRPr="00E62130">
              <w:rPr>
                <w:spacing w:val="-1"/>
                <w:sz w:val="24"/>
                <w:szCs w:val="24"/>
              </w:rPr>
              <w:br/>
            </w:r>
            <w:r w:rsidRPr="00E62130">
              <w:rPr>
                <w:sz w:val="24"/>
                <w:szCs w:val="24"/>
              </w:rPr>
              <w:t>121-128. (0,5 п.л.)</w:t>
            </w:r>
          </w:p>
          <w:p w:rsidR="00BD58A6" w:rsidRPr="00E62130" w:rsidRDefault="00BD58A6" w:rsidP="00E621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57"/>
              </w:tabs>
              <w:ind w:left="357" w:right="10" w:hanging="357"/>
              <w:jc w:val="both"/>
              <w:rPr>
                <w:spacing w:val="-19"/>
                <w:sz w:val="24"/>
                <w:szCs w:val="24"/>
              </w:rPr>
            </w:pPr>
            <w:r w:rsidRPr="00E62130">
              <w:rPr>
                <w:sz w:val="24"/>
                <w:szCs w:val="24"/>
              </w:rPr>
              <w:t xml:space="preserve">Аверкина, С. Н. Особенности поэтики бидермайера / С.Н. Аверкина // </w:t>
            </w:r>
            <w:r w:rsidRPr="00E62130">
              <w:rPr>
                <w:spacing w:val="-1"/>
                <w:sz w:val="24"/>
                <w:szCs w:val="24"/>
              </w:rPr>
              <w:t>«</w:t>
            </w:r>
            <w:r w:rsidRPr="00E62130">
              <w:rPr>
                <w:spacing w:val="-1"/>
                <w:sz w:val="24"/>
                <w:szCs w:val="24"/>
                <w:lang w:val="en-US"/>
              </w:rPr>
              <w:t>European</w:t>
            </w:r>
            <w:r w:rsidRPr="00E62130">
              <w:rPr>
                <w:spacing w:val="-1"/>
                <w:sz w:val="24"/>
                <w:szCs w:val="24"/>
              </w:rPr>
              <w:t xml:space="preserve"> </w:t>
            </w:r>
            <w:r w:rsidRPr="00E62130">
              <w:rPr>
                <w:spacing w:val="-1"/>
                <w:sz w:val="24"/>
                <w:szCs w:val="24"/>
                <w:lang w:val="en-US"/>
              </w:rPr>
              <w:t>social</w:t>
            </w:r>
            <w:r w:rsidRPr="00E62130">
              <w:rPr>
                <w:spacing w:val="-1"/>
                <w:sz w:val="24"/>
                <w:szCs w:val="24"/>
              </w:rPr>
              <w:t xml:space="preserve"> </w:t>
            </w:r>
            <w:r w:rsidRPr="00E62130">
              <w:rPr>
                <w:spacing w:val="-1"/>
                <w:sz w:val="24"/>
                <w:szCs w:val="24"/>
                <w:lang w:val="en-US"/>
              </w:rPr>
              <w:t>science</w:t>
            </w:r>
            <w:r w:rsidRPr="00E62130">
              <w:rPr>
                <w:spacing w:val="-1"/>
                <w:sz w:val="24"/>
                <w:szCs w:val="24"/>
              </w:rPr>
              <w:t xml:space="preserve"> </w:t>
            </w:r>
            <w:r w:rsidRPr="00E62130">
              <w:rPr>
                <w:spacing w:val="-1"/>
                <w:sz w:val="24"/>
                <w:szCs w:val="24"/>
                <w:lang w:val="en-US"/>
              </w:rPr>
              <w:t>Journal</w:t>
            </w:r>
            <w:r w:rsidRPr="00E62130">
              <w:rPr>
                <w:spacing w:val="-1"/>
                <w:sz w:val="24"/>
                <w:szCs w:val="24"/>
              </w:rPr>
              <w:t>». Выпуск 5 (34). Рига-Москва, 2013. С. 45-52. (0,9 пл.)</w:t>
            </w:r>
          </w:p>
          <w:p w:rsidR="00BD58A6" w:rsidRPr="00E62130" w:rsidRDefault="00BD58A6" w:rsidP="00E621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overflowPunct/>
              <w:ind w:left="357" w:hanging="357"/>
              <w:jc w:val="both"/>
              <w:rPr>
                <w:spacing w:val="-19"/>
                <w:szCs w:val="28"/>
              </w:rPr>
            </w:pPr>
            <w:r w:rsidRPr="00E62130">
              <w:rPr>
                <w:sz w:val="24"/>
                <w:szCs w:val="24"/>
              </w:rPr>
              <w:t xml:space="preserve">Аверкина, С. Н. «Параллельный текст» Т. Манна/ С.Н. Аверкина // Филология и культура. </w:t>
            </w:r>
            <w:r w:rsidRPr="00E62130">
              <w:rPr>
                <w:spacing w:val="-1"/>
                <w:sz w:val="24"/>
                <w:szCs w:val="24"/>
              </w:rPr>
              <w:t>Выпуск 3 (37).Казань, 2014.  С. 65-70. (0,7 пл.)</w:t>
            </w:r>
          </w:p>
        </w:tc>
      </w:tr>
    </w:tbl>
    <w:p w:rsidR="00BD58A6" w:rsidRDefault="00BD58A6" w:rsidP="006E1F35">
      <w:pPr>
        <w:tabs>
          <w:tab w:val="left" w:pos="914"/>
        </w:tabs>
        <w:ind w:left="4042" w:firstLine="914"/>
        <w:rPr>
          <w:b/>
        </w:rPr>
      </w:pPr>
    </w:p>
    <w:p w:rsidR="00BD58A6" w:rsidRDefault="00BD58A6" w:rsidP="006E1F35">
      <w:pPr>
        <w:tabs>
          <w:tab w:val="left" w:pos="914"/>
        </w:tabs>
        <w:ind w:left="4042" w:firstLine="914"/>
        <w:rPr>
          <w:b/>
        </w:rPr>
      </w:pPr>
    </w:p>
    <w:p w:rsidR="00BD58A6" w:rsidRDefault="00BD58A6" w:rsidP="006E1F35">
      <w:pPr>
        <w:tabs>
          <w:tab w:val="left" w:pos="914"/>
        </w:tabs>
        <w:ind w:left="4042" w:firstLine="914"/>
        <w:rPr>
          <w:b/>
        </w:rPr>
      </w:pPr>
    </w:p>
    <w:p w:rsidR="00BD58A6" w:rsidRDefault="00BD58A6"/>
    <w:sectPr w:rsidR="00BD58A6" w:rsidSect="0096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A6" w:rsidRDefault="00BD58A6">
      <w:r>
        <w:separator/>
      </w:r>
    </w:p>
  </w:endnote>
  <w:endnote w:type="continuationSeparator" w:id="0">
    <w:p w:rsidR="00BD58A6" w:rsidRDefault="00BD5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A6" w:rsidRDefault="00BD58A6">
      <w:r>
        <w:separator/>
      </w:r>
    </w:p>
  </w:footnote>
  <w:footnote w:type="continuationSeparator" w:id="0">
    <w:p w:rsidR="00BD58A6" w:rsidRDefault="00BD5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13705"/>
    <w:multiLevelType w:val="hybridMultilevel"/>
    <w:tmpl w:val="11A41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F35"/>
    <w:rsid w:val="00063EDF"/>
    <w:rsid w:val="001F34A4"/>
    <w:rsid w:val="00436760"/>
    <w:rsid w:val="00601D28"/>
    <w:rsid w:val="006E1F35"/>
    <w:rsid w:val="00820474"/>
    <w:rsid w:val="00962D6B"/>
    <w:rsid w:val="00A169B2"/>
    <w:rsid w:val="00BD526A"/>
    <w:rsid w:val="00BD58A6"/>
    <w:rsid w:val="00E62130"/>
    <w:rsid w:val="00F1713E"/>
    <w:rsid w:val="00F8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35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1F3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E1F3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locked/>
    <w:rsid w:val="006E1F35"/>
    <w:rPr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E1F35"/>
    <w:pPr>
      <w:overflowPunct/>
      <w:autoSpaceDE/>
      <w:autoSpaceDN/>
      <w:adjustRightInd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E20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E1F35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4367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8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8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18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dep@l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538</Words>
  <Characters>3068</Characters>
  <Application>Microsoft Office Outlook</Application>
  <DocSecurity>0</DocSecurity>
  <Lines>0</Lines>
  <Paragraphs>0</Paragraphs>
  <ScaleCrop>false</ScaleCrop>
  <Company>NGLU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Полякова</cp:lastModifiedBy>
  <cp:revision>4</cp:revision>
  <dcterms:created xsi:type="dcterms:W3CDTF">2015-01-12T12:06:00Z</dcterms:created>
  <dcterms:modified xsi:type="dcterms:W3CDTF">2015-01-14T11:40:00Z</dcterms:modified>
</cp:coreProperties>
</file>