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4D" w:rsidRDefault="008B2EC1" w:rsidP="004E51E6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ВОЗРАСТНАЯ ФИЗИОЛОГИЯ</w:t>
      </w:r>
    </w:p>
    <w:p w:rsidR="009C644D" w:rsidRDefault="008B2EC1" w:rsidP="00EE15F9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МОДУЛЯ М.3.4. Частная физиология</w:t>
      </w:r>
    </w:p>
    <w:p w:rsidR="004E51E6" w:rsidRDefault="004E51E6" w:rsidP="00DC5B10">
      <w:pPr>
        <w:widowControl w:val="0"/>
        <w:autoSpaceDE w:val="0"/>
        <w:autoSpaceDN w:val="0"/>
        <w:adjustRightInd w:val="0"/>
        <w:spacing w:after="0" w:line="240" w:lineRule="auto"/>
        <w:ind w:left="2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ИЕН.68.2011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3300"/>
        <w:gridCol w:w="2180"/>
      </w:tblGrid>
      <w:tr w:rsidR="009C644D">
        <w:trPr>
          <w:trHeight w:val="259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C644D" w:rsidRDefault="008B2EC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Направление подготовки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C644D" w:rsidRDefault="008B2EC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>Магистерская программа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C644D" w:rsidRDefault="008B2EC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>Квалификация</w:t>
            </w:r>
          </w:p>
        </w:tc>
      </w:tr>
      <w:tr w:rsidR="009C644D">
        <w:trPr>
          <w:trHeight w:val="312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C644D" w:rsidRDefault="009C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644D" w:rsidRDefault="009C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644D" w:rsidRDefault="008B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(степень)</w:t>
            </w:r>
          </w:p>
        </w:tc>
      </w:tr>
      <w:tr w:rsidR="009C644D">
        <w:trPr>
          <w:trHeight w:val="7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44D" w:rsidRDefault="009C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644D" w:rsidRDefault="009C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644D" w:rsidRDefault="009C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C644D">
        <w:trPr>
          <w:trHeight w:val="302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C644D" w:rsidRDefault="008B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020400 Биология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644D" w:rsidRDefault="008B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Физиология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644D" w:rsidRDefault="008B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Магистр</w:t>
            </w:r>
          </w:p>
        </w:tc>
      </w:tr>
      <w:tr w:rsidR="009C644D">
        <w:trPr>
          <w:trHeight w:val="21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44D" w:rsidRDefault="009C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644D" w:rsidRDefault="009C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644D" w:rsidRDefault="009C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644D" w:rsidRDefault="009C6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644D">
          <w:pgSz w:w="11900" w:h="16840"/>
          <w:pgMar w:top="1110" w:right="640" w:bottom="1131" w:left="2060" w:header="720" w:footer="720" w:gutter="0"/>
          <w:cols w:space="720" w:equalWidth="0">
            <w:col w:w="9200"/>
          </w:cols>
          <w:noEndnote/>
        </w:sectPr>
      </w:pPr>
    </w:p>
    <w:p w:rsidR="009C644D" w:rsidRDefault="008B2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>2011</w:t>
      </w:r>
    </w:p>
    <w:p w:rsidR="009C644D" w:rsidRDefault="009C6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644D">
          <w:type w:val="continuous"/>
          <w:pgSz w:w="11900" w:h="16840"/>
          <w:pgMar w:top="1110" w:right="4480" w:bottom="1131" w:left="5340" w:header="720" w:footer="720" w:gutter="0"/>
          <w:cols w:space="720" w:equalWidth="0">
            <w:col w:w="2080"/>
          </w:cols>
          <w:noEndnote/>
        </w:sectPr>
      </w:pPr>
    </w:p>
    <w:p w:rsidR="009C644D" w:rsidRDefault="00674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644D">
          <w:pgSz w:w="11900" w:h="16840"/>
          <w:pgMar w:top="1440" w:right="11900" w:bottom="1440" w:left="0" w:header="720" w:footer="720" w:gutter="0"/>
          <w:cols w:space="720"/>
          <w:noEndnote/>
        </w:sect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147320</wp:posOffset>
            </wp:positionV>
            <wp:extent cx="7556500" cy="1040257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40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44D" w:rsidRDefault="008B2EC1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4040" w:right="780" w:hanging="335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1.7. УЧЕБНО-МЕТОДИЧЕСКОЕ И ИНФОРМАЦИОННОЕ ОБЕСПЕЧЕНИЕ </w:t>
      </w:r>
      <w:bookmarkStart w:id="2" w:name="_GoBack"/>
      <w:bookmarkEnd w:id="2"/>
    </w:p>
    <w:p w:rsidR="009C644D" w:rsidRDefault="009C644D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9C644D" w:rsidRDefault="008B2EC1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20" w:right="6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1.7.1. Рекомендуемая литература Основная литература</w:t>
      </w:r>
    </w:p>
    <w:p w:rsidR="009C644D" w:rsidRDefault="009C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C644D" w:rsidRDefault="008B2EC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Безрукиз</w:t>
      </w:r>
      <w:proofErr w:type="spellEnd"/>
      <w:r>
        <w:rPr>
          <w:rFonts w:ascii="Arial" w:hAnsi="Arial" w:cs="Arial"/>
          <w:sz w:val="24"/>
          <w:szCs w:val="24"/>
        </w:rPr>
        <w:t xml:space="preserve"> М.М., Сонькин В.Д., Фарбер Д.Л. Возрастная физиология: учебное пособие для </w:t>
      </w:r>
      <w:proofErr w:type="spellStart"/>
      <w:r>
        <w:rPr>
          <w:rFonts w:ascii="Arial" w:hAnsi="Arial" w:cs="Arial"/>
          <w:sz w:val="24"/>
          <w:szCs w:val="24"/>
        </w:rPr>
        <w:t>студенов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высш</w:t>
      </w:r>
      <w:proofErr w:type="spellEnd"/>
      <w:r>
        <w:rPr>
          <w:rFonts w:ascii="Arial" w:hAnsi="Arial" w:cs="Arial"/>
          <w:sz w:val="24"/>
          <w:szCs w:val="24"/>
        </w:rPr>
        <w:t xml:space="preserve">. учеб. </w:t>
      </w:r>
      <w:proofErr w:type="spellStart"/>
      <w:r>
        <w:rPr>
          <w:rFonts w:ascii="Arial" w:hAnsi="Arial" w:cs="Arial"/>
          <w:sz w:val="24"/>
          <w:szCs w:val="24"/>
        </w:rPr>
        <w:t>завед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..- </w:t>
      </w:r>
      <w:proofErr w:type="gramEnd"/>
      <w:r>
        <w:rPr>
          <w:rFonts w:ascii="Arial" w:hAnsi="Arial" w:cs="Arial"/>
          <w:sz w:val="24"/>
          <w:szCs w:val="24"/>
        </w:rPr>
        <w:t>М: Наука, 2002г.</w:t>
      </w:r>
    </w:p>
    <w:p w:rsidR="009C644D" w:rsidRDefault="008B2EC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2.Алейникова Т.В. Возрастная психофизиология.- Ростов на Дону: РГУ, -2002г.</w:t>
      </w:r>
    </w:p>
    <w:p w:rsidR="009C644D" w:rsidRDefault="009C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C644D" w:rsidRDefault="008B2EC1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Батуев А.С. Высшая нервная деятельность.- М.: Высшая школа, 1991г. </w:t>
      </w:r>
    </w:p>
    <w:p w:rsidR="009C644D" w:rsidRDefault="009C644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9C644D" w:rsidRDefault="008B2EC1">
      <w:pPr>
        <w:widowControl w:val="0"/>
        <w:numPr>
          <w:ilvl w:val="0"/>
          <w:numId w:val="3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37" w:lineRule="auto"/>
        <w:ind w:left="20" w:right="100" w:hanging="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Бетелева</w:t>
      </w:r>
      <w:proofErr w:type="spellEnd"/>
      <w:r>
        <w:rPr>
          <w:rFonts w:ascii="Arial" w:hAnsi="Arial" w:cs="Arial"/>
          <w:sz w:val="24"/>
          <w:szCs w:val="24"/>
        </w:rPr>
        <w:t xml:space="preserve"> Т.Т., Дубровинская Н.Л., Фарбер Д.А. Сенсорные механизмы развивающего мозга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М: Наука, 1977г. </w:t>
      </w:r>
    </w:p>
    <w:p w:rsidR="009C644D" w:rsidRDefault="009C644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9C644D" w:rsidRDefault="008B2EC1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физиология. Руководство по физиологии.- Л.: Наука, 1975. </w:t>
      </w:r>
    </w:p>
    <w:p w:rsidR="009C644D" w:rsidRDefault="009C644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9C644D" w:rsidRDefault="008B2EC1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7" w:lineRule="auto"/>
        <w:ind w:left="260" w:hanging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Дубин Н.П. Генетика и человек.- М: Просвещение, 1978 г. </w:t>
      </w:r>
    </w:p>
    <w:p w:rsidR="009C644D" w:rsidRDefault="009C644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9C644D" w:rsidRDefault="008B2EC1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Матюшонок М.Т. Физиология и гигиена детей и подростков.- М: Высшая школа, 1980г. </w:t>
      </w:r>
    </w:p>
    <w:p w:rsidR="009C644D" w:rsidRDefault="009C644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9C644D" w:rsidRDefault="008B2EC1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7" w:lineRule="auto"/>
        <w:ind w:left="260" w:hanging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Хрипкова А.Г. Возрастная физиология и школьная гигиена.- М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Просвещение, 1990г. </w:t>
      </w:r>
    </w:p>
    <w:p w:rsidR="009C644D" w:rsidRDefault="009C64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C644D" w:rsidRDefault="008B2EC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Дополнительная литература</w:t>
      </w:r>
    </w:p>
    <w:p w:rsidR="009C644D" w:rsidRDefault="008B2EC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Кон И.С. Введение в сексологию.- М: Просвещение, 1988г.</w:t>
      </w:r>
    </w:p>
    <w:p w:rsidR="009C644D" w:rsidRDefault="008B2EC1">
      <w:pPr>
        <w:widowControl w:val="0"/>
        <w:numPr>
          <w:ilvl w:val="0"/>
          <w:numId w:val="4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56" w:lineRule="auto"/>
        <w:ind w:left="7" w:hanging="7"/>
        <w:jc w:val="both"/>
        <w:rPr>
          <w:rFonts w:ascii="Arial" w:hAnsi="Arial" w:cs="Arial"/>
          <w:sz w:val="24"/>
          <w:szCs w:val="24"/>
        </w:rPr>
      </w:pPr>
      <w:bookmarkStart w:id="3" w:name="page13"/>
      <w:bookmarkEnd w:id="3"/>
      <w:r>
        <w:rPr>
          <w:rFonts w:ascii="Arial" w:hAnsi="Arial" w:cs="Arial"/>
          <w:sz w:val="24"/>
          <w:szCs w:val="24"/>
        </w:rPr>
        <w:t xml:space="preserve">Спиридонов Н.И. </w:t>
      </w:r>
      <w:proofErr w:type="gramStart"/>
      <w:r>
        <w:rPr>
          <w:rFonts w:ascii="Arial" w:hAnsi="Arial" w:cs="Arial"/>
          <w:sz w:val="24"/>
          <w:szCs w:val="24"/>
        </w:rPr>
        <w:t>Психическая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саморегуляция</w:t>
      </w:r>
      <w:proofErr w:type="spellEnd"/>
      <w:r>
        <w:rPr>
          <w:rFonts w:ascii="Arial" w:hAnsi="Arial" w:cs="Arial"/>
          <w:sz w:val="24"/>
          <w:szCs w:val="24"/>
        </w:rPr>
        <w:t>, движение, здоровье.- Свердловск: Сред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урал</w:t>
      </w:r>
      <w:proofErr w:type="spellEnd"/>
      <w:r>
        <w:rPr>
          <w:rFonts w:ascii="Arial" w:hAnsi="Arial" w:cs="Arial"/>
          <w:sz w:val="24"/>
          <w:szCs w:val="24"/>
        </w:rPr>
        <w:t xml:space="preserve">. книжное изд-во, 1983г. </w:t>
      </w:r>
    </w:p>
    <w:p w:rsidR="009C644D" w:rsidRDefault="009C644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9C644D" w:rsidRDefault="008B2EC1">
      <w:pPr>
        <w:widowControl w:val="0"/>
        <w:numPr>
          <w:ilvl w:val="0"/>
          <w:numId w:val="4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37" w:lineRule="auto"/>
        <w:ind w:left="247" w:hanging="24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Спок</w:t>
      </w:r>
      <w:proofErr w:type="spellEnd"/>
      <w:r>
        <w:rPr>
          <w:rFonts w:ascii="Arial" w:hAnsi="Arial" w:cs="Arial"/>
          <w:sz w:val="24"/>
          <w:szCs w:val="24"/>
        </w:rPr>
        <w:t xml:space="preserve"> Б. Ребенок и уход за ним.- Новосибирск: Наука, </w:t>
      </w:r>
      <w:proofErr w:type="spellStart"/>
      <w:r>
        <w:rPr>
          <w:rFonts w:ascii="Arial" w:hAnsi="Arial" w:cs="Arial"/>
          <w:sz w:val="24"/>
          <w:szCs w:val="24"/>
        </w:rPr>
        <w:t>Сиб</w:t>
      </w:r>
      <w:proofErr w:type="gramStart"/>
      <w:r>
        <w:rPr>
          <w:rFonts w:ascii="Arial" w:hAnsi="Arial" w:cs="Arial"/>
          <w:sz w:val="24"/>
          <w:szCs w:val="24"/>
        </w:rPr>
        <w:t>.о</w:t>
      </w:r>
      <w:proofErr w:type="gramEnd"/>
      <w:r>
        <w:rPr>
          <w:rFonts w:ascii="Arial" w:hAnsi="Arial" w:cs="Arial"/>
          <w:sz w:val="24"/>
          <w:szCs w:val="24"/>
        </w:rPr>
        <w:t>тд</w:t>
      </w:r>
      <w:proofErr w:type="spellEnd"/>
      <w:r>
        <w:rPr>
          <w:rFonts w:ascii="Arial" w:hAnsi="Arial" w:cs="Arial"/>
          <w:sz w:val="24"/>
          <w:szCs w:val="24"/>
        </w:rPr>
        <w:t xml:space="preserve">., 1991г. </w:t>
      </w:r>
    </w:p>
    <w:p w:rsidR="009C644D" w:rsidRDefault="009C644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9C644D" w:rsidRDefault="008B2EC1">
      <w:pPr>
        <w:widowControl w:val="0"/>
        <w:numPr>
          <w:ilvl w:val="0"/>
          <w:numId w:val="4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Фельдштейн</w:t>
      </w:r>
      <w:proofErr w:type="spellEnd"/>
      <w:r>
        <w:rPr>
          <w:rFonts w:ascii="Arial" w:hAnsi="Arial" w:cs="Arial"/>
          <w:sz w:val="23"/>
          <w:szCs w:val="23"/>
        </w:rPr>
        <w:t xml:space="preserve"> Д.И. Психология развития личности в онтогенезе.- М.: Педагогика, 1989г. </w:t>
      </w:r>
    </w:p>
    <w:p w:rsidR="009C644D" w:rsidRDefault="009C644D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3"/>
          <w:szCs w:val="23"/>
        </w:rPr>
      </w:pPr>
    </w:p>
    <w:p w:rsidR="009C644D" w:rsidRDefault="008B2EC1">
      <w:pPr>
        <w:widowControl w:val="0"/>
        <w:numPr>
          <w:ilvl w:val="0"/>
          <w:numId w:val="4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37" w:lineRule="auto"/>
        <w:ind w:left="247" w:hanging="24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Чимаров</w:t>
      </w:r>
      <w:proofErr w:type="spellEnd"/>
      <w:r>
        <w:rPr>
          <w:rFonts w:ascii="Arial" w:hAnsi="Arial" w:cs="Arial"/>
          <w:sz w:val="24"/>
          <w:szCs w:val="24"/>
        </w:rPr>
        <w:t xml:space="preserve"> В.М. Первый год жизни ребенка.- М.: Медицина, 1989г. </w:t>
      </w:r>
    </w:p>
    <w:p w:rsidR="009C644D" w:rsidRDefault="009C644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9C644D" w:rsidRDefault="008B2EC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1.7.2. Базы данных, информационно-справочные и поисковые системы</w:t>
      </w:r>
    </w:p>
    <w:p w:rsidR="009C644D" w:rsidRDefault="009C644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C644D" w:rsidRDefault="008B2EC1">
      <w:pPr>
        <w:widowControl w:val="0"/>
        <w:numPr>
          <w:ilvl w:val="0"/>
          <w:numId w:val="5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after="0" w:line="259" w:lineRule="auto"/>
        <w:ind w:left="7" w:right="380" w:hanging="7"/>
        <w:rPr>
          <w:rFonts w:ascii="Arial" w:hAnsi="Arial" w:cs="Arial"/>
        </w:rPr>
      </w:pPr>
      <w:r>
        <w:rPr>
          <w:rFonts w:ascii="Arial" w:hAnsi="Arial" w:cs="Arial"/>
        </w:rPr>
        <w:t xml:space="preserve">Электронные книги издательства </w:t>
      </w:r>
      <w:proofErr w:type="spellStart"/>
      <w:r>
        <w:rPr>
          <w:rFonts w:ascii="Arial" w:hAnsi="Arial" w:cs="Arial"/>
        </w:rPr>
        <w:t>Informa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Healthcare</w:t>
      </w:r>
      <w:proofErr w:type="spellEnd"/>
      <w:r>
        <w:rPr>
          <w:rFonts w:ascii="Arial" w:hAnsi="Arial" w:cs="Arial"/>
        </w:rPr>
        <w:t xml:space="preserve"> в области медицинских, фармакологических наук и наук о жизни на английском языке. </w:t>
      </w:r>
      <w:proofErr w:type="spellStart"/>
      <w:r>
        <w:rPr>
          <w:rFonts w:ascii="Arial" w:hAnsi="Arial" w:cs="Arial"/>
        </w:rPr>
        <w:t>Импринты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Healthcare</w:t>
      </w:r>
      <w:proofErr w:type="spellEnd"/>
      <w:r>
        <w:rPr>
          <w:rFonts w:ascii="Arial" w:hAnsi="Arial" w:cs="Arial"/>
        </w:rPr>
        <w:t xml:space="preserve"> </w:t>
      </w:r>
    </w:p>
    <w:p w:rsidR="009C644D" w:rsidRDefault="009C644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9C644D" w:rsidRPr="004E51E6" w:rsidRDefault="008B2E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5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</w:rPr>
        <w:t>включают</w:t>
      </w:r>
      <w:r w:rsidRPr="004E51E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ресурсы</w:t>
      </w:r>
      <w:r w:rsidRPr="004E51E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издательств</w:t>
      </w:r>
      <w:r w:rsidRPr="004E51E6">
        <w:rPr>
          <w:rFonts w:ascii="Arial" w:hAnsi="Arial" w:cs="Arial"/>
          <w:sz w:val="24"/>
          <w:szCs w:val="24"/>
          <w:lang w:val="en-US"/>
        </w:rPr>
        <w:t xml:space="preserve"> Marcel Dekker, Taylor &amp; Francis, CRC Press, Martin </w:t>
      </w:r>
      <w:proofErr w:type="spellStart"/>
      <w:r w:rsidRPr="004E51E6">
        <w:rPr>
          <w:rFonts w:ascii="Arial" w:hAnsi="Arial" w:cs="Arial"/>
          <w:sz w:val="24"/>
          <w:szCs w:val="24"/>
          <w:lang w:val="en-US"/>
        </w:rPr>
        <w:t>Dunitz</w:t>
      </w:r>
      <w:proofErr w:type="spellEnd"/>
      <w:r w:rsidRPr="004E51E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</w:rPr>
        <w:t>и</w:t>
      </w:r>
      <w:r w:rsidRPr="004E51E6">
        <w:rPr>
          <w:rFonts w:ascii="Arial" w:hAnsi="Arial" w:cs="Arial"/>
          <w:sz w:val="24"/>
          <w:szCs w:val="24"/>
          <w:lang w:val="en-US"/>
        </w:rPr>
        <w:t xml:space="preserve"> Parthenon. </w:t>
      </w:r>
    </w:p>
    <w:p w:rsidR="009C644D" w:rsidRPr="004E51E6" w:rsidRDefault="009C644D">
      <w:pPr>
        <w:widowControl w:val="0"/>
        <w:autoSpaceDE w:val="0"/>
        <w:autoSpaceDN w:val="0"/>
        <w:adjustRightInd w:val="0"/>
        <w:spacing w:after="0" w:line="81" w:lineRule="exact"/>
        <w:rPr>
          <w:rFonts w:ascii="Arial" w:hAnsi="Arial" w:cs="Arial"/>
          <w:lang w:val="en-US"/>
        </w:rPr>
      </w:pPr>
    </w:p>
    <w:p w:rsidR="009C644D" w:rsidRDefault="008B2EC1">
      <w:pPr>
        <w:widowControl w:val="0"/>
        <w:numPr>
          <w:ilvl w:val="0"/>
          <w:numId w:val="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Электронные журналы и книги издательства </w:t>
      </w:r>
      <w:proofErr w:type="spellStart"/>
      <w:r>
        <w:rPr>
          <w:rFonts w:ascii="Arial" w:hAnsi="Arial" w:cs="Arial"/>
          <w:sz w:val="24"/>
          <w:szCs w:val="24"/>
        </w:rPr>
        <w:t>Emerald</w:t>
      </w:r>
      <w:proofErr w:type="spellEnd"/>
      <w:r>
        <w:rPr>
          <w:rFonts w:ascii="Arial" w:hAnsi="Arial" w:cs="Arial"/>
          <w:sz w:val="24"/>
          <w:szCs w:val="24"/>
        </w:rPr>
        <w:t xml:space="preserve"> на английском языке. </w:t>
      </w:r>
    </w:p>
    <w:p w:rsidR="009C644D" w:rsidRDefault="009C644D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4"/>
          <w:szCs w:val="24"/>
        </w:rPr>
      </w:pPr>
    </w:p>
    <w:p w:rsidR="009C644D" w:rsidRDefault="008B2EC1">
      <w:pPr>
        <w:widowControl w:val="0"/>
        <w:numPr>
          <w:ilvl w:val="0"/>
          <w:numId w:val="5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after="0" w:line="302" w:lineRule="auto"/>
        <w:ind w:left="7" w:right="280" w:hanging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Электронные издания </w:t>
      </w:r>
      <w:proofErr w:type="spellStart"/>
      <w:r>
        <w:rPr>
          <w:rFonts w:ascii="Arial" w:hAnsi="Arial" w:cs="Arial"/>
          <w:sz w:val="24"/>
          <w:szCs w:val="24"/>
        </w:rPr>
        <w:t>Web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Science</w:t>
      </w:r>
      <w:proofErr w:type="spellEnd"/>
      <w:r>
        <w:rPr>
          <w:rFonts w:ascii="Arial" w:hAnsi="Arial" w:cs="Arial"/>
          <w:sz w:val="24"/>
          <w:szCs w:val="24"/>
        </w:rPr>
        <w:t xml:space="preserve"> от издательства </w:t>
      </w:r>
      <w:proofErr w:type="spellStart"/>
      <w:r>
        <w:rPr>
          <w:rFonts w:ascii="Arial" w:hAnsi="Arial" w:cs="Arial"/>
          <w:sz w:val="24"/>
          <w:szCs w:val="24"/>
        </w:rPr>
        <w:t>Thomson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Reuters</w:t>
      </w:r>
      <w:proofErr w:type="spellEnd"/>
      <w:r>
        <w:rPr>
          <w:rFonts w:ascii="Arial" w:hAnsi="Arial" w:cs="Arial"/>
          <w:sz w:val="24"/>
          <w:szCs w:val="24"/>
        </w:rPr>
        <w:t xml:space="preserve"> на </w:t>
      </w:r>
      <w:proofErr w:type="gramStart"/>
      <w:r>
        <w:rPr>
          <w:rFonts w:ascii="Arial" w:hAnsi="Arial" w:cs="Arial"/>
          <w:sz w:val="24"/>
          <w:szCs w:val="24"/>
        </w:rPr>
        <w:t>интегрированной</w:t>
      </w:r>
      <w:proofErr w:type="gramEnd"/>
      <w:r>
        <w:rPr>
          <w:rFonts w:ascii="Arial" w:hAnsi="Arial" w:cs="Arial"/>
          <w:sz w:val="24"/>
          <w:szCs w:val="24"/>
        </w:rPr>
        <w:t xml:space="preserve"> веб-платформе ISI </w:t>
      </w:r>
      <w:proofErr w:type="spellStart"/>
      <w:r>
        <w:rPr>
          <w:rFonts w:ascii="Arial" w:hAnsi="Arial" w:cs="Arial"/>
          <w:sz w:val="24"/>
          <w:szCs w:val="24"/>
        </w:rPr>
        <w:t>Web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Knowledge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C644D" w:rsidRDefault="009C644D">
      <w:pPr>
        <w:widowControl w:val="0"/>
        <w:autoSpaceDE w:val="0"/>
        <w:autoSpaceDN w:val="0"/>
        <w:adjustRightInd w:val="0"/>
        <w:spacing w:after="0" w:line="135" w:lineRule="exact"/>
        <w:rPr>
          <w:rFonts w:ascii="Arial" w:hAnsi="Arial" w:cs="Arial"/>
          <w:sz w:val="24"/>
          <w:szCs w:val="24"/>
        </w:rPr>
      </w:pPr>
    </w:p>
    <w:p w:rsidR="009C644D" w:rsidRDefault="008B2EC1">
      <w:pPr>
        <w:widowControl w:val="0"/>
        <w:numPr>
          <w:ilvl w:val="0"/>
          <w:numId w:val="5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after="0" w:line="307" w:lineRule="auto"/>
        <w:ind w:left="7" w:right="220" w:hanging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Электронные издания в реферативной медицинской базе данных MEDLINE (c 1950 года по текущий год) и к </w:t>
      </w:r>
      <w:proofErr w:type="spellStart"/>
      <w:r>
        <w:rPr>
          <w:rFonts w:ascii="Arial" w:hAnsi="Arial" w:cs="Arial"/>
          <w:sz w:val="24"/>
          <w:szCs w:val="24"/>
        </w:rPr>
        <w:t>Journal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Citation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Reports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C644D" w:rsidRDefault="009C644D">
      <w:pPr>
        <w:widowControl w:val="0"/>
        <w:autoSpaceDE w:val="0"/>
        <w:autoSpaceDN w:val="0"/>
        <w:adjustRightInd w:val="0"/>
        <w:spacing w:after="0" w:line="129" w:lineRule="exact"/>
        <w:rPr>
          <w:rFonts w:ascii="Arial" w:hAnsi="Arial" w:cs="Arial"/>
          <w:sz w:val="24"/>
          <w:szCs w:val="24"/>
        </w:rPr>
      </w:pPr>
    </w:p>
    <w:p w:rsidR="009C644D" w:rsidRPr="004E51E6" w:rsidRDefault="008B2EC1">
      <w:pPr>
        <w:widowControl w:val="0"/>
        <w:numPr>
          <w:ilvl w:val="0"/>
          <w:numId w:val="5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after="0" w:line="302" w:lineRule="auto"/>
        <w:ind w:left="7" w:right="780" w:hanging="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Электронная</w:t>
      </w:r>
      <w:r w:rsidRPr="004E51E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библиотека</w:t>
      </w:r>
      <w:r w:rsidRPr="004E51E6">
        <w:rPr>
          <w:rFonts w:ascii="Arial" w:hAnsi="Arial" w:cs="Arial"/>
          <w:sz w:val="24"/>
          <w:szCs w:val="24"/>
          <w:lang w:val="en-US"/>
        </w:rPr>
        <w:t xml:space="preserve"> </w:t>
      </w:r>
      <w:r w:rsidRPr="004E51E6">
        <w:rPr>
          <w:rFonts w:ascii="Arial" w:hAnsi="Arial" w:cs="Arial"/>
          <w:color w:val="0C0081"/>
          <w:sz w:val="24"/>
          <w:szCs w:val="24"/>
          <w:lang w:val="en-US"/>
        </w:rPr>
        <w:t>ACM Digital Library</w:t>
      </w:r>
      <w:r w:rsidRPr="004E51E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издательства</w:t>
      </w:r>
      <w:r w:rsidRPr="004E51E6">
        <w:rPr>
          <w:rFonts w:ascii="Arial" w:hAnsi="Arial" w:cs="Arial"/>
          <w:sz w:val="24"/>
          <w:szCs w:val="24"/>
          <w:lang w:val="en-US"/>
        </w:rPr>
        <w:t xml:space="preserve"> ACM Press (Association for Computing Machinery). </w:t>
      </w:r>
    </w:p>
    <w:p w:rsidR="009C644D" w:rsidRPr="004E51E6" w:rsidRDefault="009C644D">
      <w:pPr>
        <w:widowControl w:val="0"/>
        <w:autoSpaceDE w:val="0"/>
        <w:autoSpaceDN w:val="0"/>
        <w:adjustRightInd w:val="0"/>
        <w:spacing w:after="0" w:line="141" w:lineRule="exact"/>
        <w:rPr>
          <w:rFonts w:ascii="Arial" w:hAnsi="Arial" w:cs="Arial"/>
          <w:sz w:val="24"/>
          <w:szCs w:val="24"/>
          <w:lang w:val="en-US"/>
        </w:rPr>
      </w:pPr>
    </w:p>
    <w:sectPr w:rsidR="009C644D" w:rsidRPr="004E51E6" w:rsidSect="001D4126">
      <w:pgSz w:w="11900" w:h="16840"/>
      <w:pgMar w:top="826" w:right="840" w:bottom="734" w:left="1133" w:header="720" w:footer="720" w:gutter="0"/>
      <w:cols w:space="720" w:equalWidth="0">
        <w:col w:w="99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8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2C"/>
    <w:rsid w:val="001D4126"/>
    <w:rsid w:val="004E51E6"/>
    <w:rsid w:val="0067492C"/>
    <w:rsid w:val="008B2EC1"/>
    <w:rsid w:val="009C644D"/>
    <w:rsid w:val="00A930DA"/>
    <w:rsid w:val="00DC5B10"/>
    <w:rsid w:val="00E62FC8"/>
    <w:rsid w:val="00E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10</cp:revision>
  <dcterms:created xsi:type="dcterms:W3CDTF">2014-02-24T20:53:00Z</dcterms:created>
  <dcterms:modified xsi:type="dcterms:W3CDTF">2014-05-05T05:10:00Z</dcterms:modified>
</cp:coreProperties>
</file>